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B4" w:rsidRDefault="00B37BB4" w:rsidP="00B37BB4">
      <w:pPr>
        <w:jc w:val="right"/>
        <w:rPr>
          <w:lang w:eastAsia="zh-CN"/>
        </w:rPr>
      </w:pPr>
      <w:r>
        <w:rPr>
          <w:rFonts w:hint="eastAsia"/>
          <w:lang w:eastAsia="zh-CN"/>
        </w:rPr>
        <w:t>穗规划资源（用地）批〔</w:t>
      </w:r>
      <w:r>
        <w:rPr>
          <w:rFonts w:hint="eastAsia"/>
          <w:lang w:eastAsia="zh-CN"/>
        </w:rPr>
        <w:t>2019</w:t>
      </w:r>
      <w:r>
        <w:rPr>
          <w:rFonts w:hint="eastAsia"/>
          <w:lang w:eastAsia="zh-CN"/>
        </w:rPr>
        <w:t>〕</w:t>
      </w:r>
      <w:r>
        <w:rPr>
          <w:rFonts w:hint="eastAsia"/>
          <w:lang w:eastAsia="zh-CN"/>
        </w:rPr>
        <w:t>46</w:t>
      </w:r>
      <w:r>
        <w:rPr>
          <w:rFonts w:hint="eastAsia"/>
          <w:lang w:eastAsia="zh-CN"/>
        </w:rPr>
        <w:t>号</w:t>
      </w:r>
    </w:p>
    <w:p w:rsidR="00B37BB4" w:rsidRDefault="00B37BB4" w:rsidP="00B37BB4">
      <w:pPr>
        <w:rPr>
          <w:lang w:eastAsia="zh-CN"/>
        </w:rPr>
      </w:pPr>
    </w:p>
    <w:p w:rsidR="00B37BB4" w:rsidRPr="00B37BB4" w:rsidRDefault="00B37BB4" w:rsidP="00B37BB4">
      <w:pPr>
        <w:jc w:val="center"/>
        <w:rPr>
          <w:rFonts w:ascii="方正小标宋简体" w:eastAsia="方正小标宋简体" w:hAnsiTheme="majorEastAsia"/>
          <w:sz w:val="44"/>
          <w:szCs w:val="44"/>
          <w:lang w:eastAsia="zh-CN"/>
        </w:rPr>
      </w:pPr>
      <w:r w:rsidRPr="00B37BB4">
        <w:rPr>
          <w:rFonts w:ascii="方正小标宋简体" w:eastAsia="方正小标宋简体" w:hAnsiTheme="majorEastAsia" w:hint="eastAsia"/>
          <w:sz w:val="44"/>
          <w:szCs w:val="44"/>
          <w:lang w:eastAsia="zh-CN"/>
        </w:rPr>
        <w:t>广州市规划和自然资源局关于广州市花都区2019年度第一批次城镇建设用地的批复</w:t>
      </w:r>
    </w:p>
    <w:p w:rsidR="00B37BB4" w:rsidRPr="006928CF" w:rsidRDefault="00B37BB4" w:rsidP="00B37BB4">
      <w:pPr>
        <w:rPr>
          <w:rFonts w:ascii="Times New Roman" w:hAnsi="Times New Roman" w:cs="Times New Roman"/>
          <w:lang w:eastAsia="zh-CN"/>
        </w:rPr>
      </w:pPr>
    </w:p>
    <w:p w:rsidR="00B37BB4" w:rsidRPr="006928CF" w:rsidRDefault="00B37BB4" w:rsidP="00B37BB4">
      <w:pPr>
        <w:rPr>
          <w:rFonts w:ascii="Times New Roman" w:hAnsi="Times New Roman" w:cs="Times New Roman"/>
          <w:sz w:val="28"/>
          <w:szCs w:val="28"/>
          <w:lang w:eastAsia="zh-CN"/>
        </w:rPr>
      </w:pPr>
      <w:r w:rsidRPr="006928CF">
        <w:rPr>
          <w:rFonts w:ascii="Times New Roman" w:hAnsiTheme="minorEastAsia" w:cs="Times New Roman"/>
          <w:sz w:val="28"/>
          <w:szCs w:val="28"/>
          <w:lang w:eastAsia="zh-CN"/>
        </w:rPr>
        <w:t>花都区政府：</w:t>
      </w:r>
    </w:p>
    <w:p w:rsidR="00B37BB4" w:rsidRPr="006928CF" w:rsidRDefault="00B37BB4" w:rsidP="006928CF">
      <w:pPr>
        <w:ind w:firstLineChars="200" w:firstLine="560"/>
        <w:jc w:val="both"/>
        <w:rPr>
          <w:rFonts w:ascii="Times New Roman" w:hAnsi="Times New Roman" w:cs="Times New Roman"/>
          <w:sz w:val="28"/>
          <w:szCs w:val="28"/>
          <w:lang w:eastAsia="zh-CN"/>
        </w:rPr>
      </w:pPr>
      <w:r w:rsidRPr="006928CF">
        <w:rPr>
          <w:rFonts w:ascii="Times New Roman" w:hAnsiTheme="minorEastAsia" w:cs="Times New Roman"/>
          <w:sz w:val="28"/>
          <w:szCs w:val="28"/>
          <w:lang w:eastAsia="zh-CN"/>
        </w:rPr>
        <w:t>经你区政府审核同意上报的《关于上报广州市花都区</w:t>
      </w:r>
      <w:r w:rsidRPr="006928CF">
        <w:rPr>
          <w:rFonts w:ascii="Times New Roman" w:hAnsi="Times New Roman" w:cs="Times New Roman"/>
          <w:sz w:val="28"/>
          <w:szCs w:val="28"/>
          <w:lang w:eastAsia="zh-CN"/>
        </w:rPr>
        <w:t>2019</w:t>
      </w:r>
      <w:r w:rsidRPr="006928CF">
        <w:rPr>
          <w:rFonts w:ascii="Times New Roman" w:hAnsiTheme="minorEastAsia" w:cs="Times New Roman"/>
          <w:sz w:val="28"/>
          <w:szCs w:val="28"/>
          <w:lang w:eastAsia="zh-CN"/>
        </w:rPr>
        <w:t>年度第一批次城镇建设用地的请示》（穗规划资源花报〔</w:t>
      </w:r>
      <w:r w:rsidRPr="006928CF">
        <w:rPr>
          <w:rFonts w:ascii="Times New Roman" w:hAnsi="Times New Roman" w:cs="Times New Roman"/>
          <w:sz w:val="28"/>
          <w:szCs w:val="28"/>
          <w:lang w:eastAsia="zh-CN"/>
        </w:rPr>
        <w:t>2019</w:t>
      </w:r>
      <w:r w:rsidRPr="006928CF">
        <w:rPr>
          <w:rFonts w:ascii="Times New Roman" w:hAnsiTheme="minorEastAsia" w:cs="Times New Roman"/>
          <w:sz w:val="28"/>
          <w:szCs w:val="28"/>
          <w:lang w:eastAsia="zh-CN"/>
        </w:rPr>
        <w:t>〕</w:t>
      </w:r>
      <w:r w:rsidRPr="006928CF">
        <w:rPr>
          <w:rFonts w:ascii="Times New Roman" w:hAnsi="Times New Roman" w:cs="Times New Roman"/>
          <w:sz w:val="28"/>
          <w:szCs w:val="28"/>
          <w:lang w:eastAsia="zh-CN"/>
        </w:rPr>
        <w:t>6</w:t>
      </w:r>
      <w:r w:rsidRPr="006928CF">
        <w:rPr>
          <w:rFonts w:ascii="Times New Roman" w:hAnsiTheme="minorEastAsia" w:cs="Times New Roman"/>
          <w:sz w:val="28"/>
          <w:szCs w:val="28"/>
          <w:lang w:eastAsia="zh-CN"/>
        </w:rPr>
        <w:t>号）及有关报批材料收悉。经广州市人民政府同意，批复如下：</w:t>
      </w:r>
    </w:p>
    <w:p w:rsidR="00B37BB4" w:rsidRPr="006928CF" w:rsidRDefault="00B37BB4" w:rsidP="006928CF">
      <w:pPr>
        <w:ind w:firstLineChars="200" w:firstLine="560"/>
        <w:jc w:val="both"/>
        <w:rPr>
          <w:rFonts w:ascii="Times New Roman" w:hAnsi="Times New Roman" w:cs="Times New Roman"/>
          <w:sz w:val="28"/>
          <w:szCs w:val="28"/>
          <w:lang w:eastAsia="zh-CN"/>
        </w:rPr>
      </w:pPr>
      <w:r w:rsidRPr="006928CF">
        <w:rPr>
          <w:rFonts w:ascii="Times New Roman" w:hAnsiTheme="minorEastAsia" w:cs="Times New Roman"/>
          <w:sz w:val="28"/>
          <w:szCs w:val="28"/>
          <w:lang w:eastAsia="zh-CN"/>
        </w:rPr>
        <w:t>一、同意上报的农用地转用方案。同意将你区新雅街广塘村南一经济合作社属下的集体农用地</w:t>
      </w:r>
      <w:r w:rsidRPr="006928CF">
        <w:rPr>
          <w:rFonts w:ascii="Times New Roman" w:hAnsi="Times New Roman" w:cs="Times New Roman"/>
          <w:sz w:val="28"/>
          <w:szCs w:val="28"/>
          <w:lang w:eastAsia="zh-CN"/>
        </w:rPr>
        <w:t>0.9657</w:t>
      </w:r>
      <w:r w:rsidRPr="006928CF">
        <w:rPr>
          <w:rFonts w:ascii="Times New Roman" w:hAnsiTheme="minorEastAsia" w:cs="Times New Roman"/>
          <w:sz w:val="28"/>
          <w:szCs w:val="28"/>
          <w:lang w:eastAsia="zh-CN"/>
        </w:rPr>
        <w:t>公顷（耕地</w:t>
      </w:r>
      <w:r w:rsidRPr="006928CF">
        <w:rPr>
          <w:rFonts w:ascii="Times New Roman" w:hAnsi="Times New Roman" w:cs="Times New Roman"/>
          <w:sz w:val="28"/>
          <w:szCs w:val="28"/>
          <w:lang w:eastAsia="zh-CN"/>
        </w:rPr>
        <w:t>0.8070</w:t>
      </w:r>
      <w:r w:rsidRPr="006928CF">
        <w:rPr>
          <w:rFonts w:ascii="Times New Roman" w:hAnsiTheme="minorEastAsia" w:cs="Times New Roman"/>
          <w:sz w:val="28"/>
          <w:szCs w:val="28"/>
          <w:lang w:eastAsia="zh-CN"/>
        </w:rPr>
        <w:t>公顷、园地</w:t>
      </w:r>
      <w:r w:rsidRPr="006928CF">
        <w:rPr>
          <w:rFonts w:ascii="Times New Roman" w:hAnsi="Times New Roman" w:cs="Times New Roman"/>
          <w:sz w:val="28"/>
          <w:szCs w:val="28"/>
          <w:lang w:eastAsia="zh-CN"/>
        </w:rPr>
        <w:t>0.0155</w:t>
      </w:r>
      <w:r w:rsidRPr="006928CF">
        <w:rPr>
          <w:rFonts w:ascii="Times New Roman" w:hAnsiTheme="minorEastAsia" w:cs="Times New Roman"/>
          <w:sz w:val="28"/>
          <w:szCs w:val="28"/>
          <w:lang w:eastAsia="zh-CN"/>
        </w:rPr>
        <w:t>公顷、林地</w:t>
      </w:r>
      <w:r w:rsidRPr="006928CF">
        <w:rPr>
          <w:rFonts w:ascii="Times New Roman" w:hAnsi="Times New Roman" w:cs="Times New Roman"/>
          <w:sz w:val="28"/>
          <w:szCs w:val="28"/>
          <w:lang w:eastAsia="zh-CN"/>
        </w:rPr>
        <w:t>0.1432</w:t>
      </w:r>
      <w:r w:rsidRPr="006928CF">
        <w:rPr>
          <w:rFonts w:ascii="Times New Roman" w:hAnsiTheme="minorEastAsia" w:cs="Times New Roman"/>
          <w:sz w:val="28"/>
          <w:szCs w:val="28"/>
          <w:lang w:eastAsia="zh-CN"/>
        </w:rPr>
        <w:t>公顷）转为建设用地，同时使用上述有关村集体建设用地</w:t>
      </w:r>
      <w:r w:rsidRPr="006928CF">
        <w:rPr>
          <w:rFonts w:ascii="Times New Roman" w:hAnsi="Times New Roman" w:cs="Times New Roman"/>
          <w:sz w:val="28"/>
          <w:szCs w:val="28"/>
          <w:lang w:eastAsia="zh-CN"/>
        </w:rPr>
        <w:t>0.8338</w:t>
      </w:r>
      <w:r w:rsidRPr="006928CF">
        <w:rPr>
          <w:rFonts w:ascii="Times New Roman" w:hAnsiTheme="minorEastAsia" w:cs="Times New Roman"/>
          <w:sz w:val="28"/>
          <w:szCs w:val="28"/>
          <w:lang w:eastAsia="zh-CN"/>
        </w:rPr>
        <w:t>公顷，以上合计批准建设用地</w:t>
      </w:r>
      <w:r w:rsidRPr="006928CF">
        <w:rPr>
          <w:rFonts w:ascii="Times New Roman" w:hAnsi="Times New Roman" w:cs="Times New Roman"/>
          <w:sz w:val="28"/>
          <w:szCs w:val="28"/>
          <w:lang w:eastAsia="zh-CN"/>
        </w:rPr>
        <w:t>1.7995</w:t>
      </w:r>
      <w:r w:rsidRPr="006928CF">
        <w:rPr>
          <w:rFonts w:ascii="Times New Roman" w:hAnsiTheme="minorEastAsia" w:cs="Times New Roman"/>
          <w:sz w:val="28"/>
          <w:szCs w:val="28"/>
          <w:lang w:eastAsia="zh-CN"/>
        </w:rPr>
        <w:t>公顷。上述土地（合计</w:t>
      </w:r>
      <w:r w:rsidRPr="006928CF">
        <w:rPr>
          <w:rFonts w:ascii="Times New Roman" w:hAnsi="Times New Roman" w:cs="Times New Roman"/>
          <w:sz w:val="28"/>
          <w:szCs w:val="28"/>
          <w:lang w:eastAsia="zh-CN"/>
        </w:rPr>
        <w:t>1.7995</w:t>
      </w:r>
      <w:r w:rsidRPr="006928CF">
        <w:rPr>
          <w:rFonts w:ascii="Times New Roman" w:hAnsiTheme="minorEastAsia" w:cs="Times New Roman"/>
          <w:sz w:val="28"/>
          <w:szCs w:val="28"/>
          <w:lang w:eastAsia="zh-CN"/>
        </w:rPr>
        <w:t>公顷）经完善相关手续后依照规划安排作为广塘南一经济合作社集体经济组织建设用地。</w:t>
      </w:r>
    </w:p>
    <w:p w:rsidR="00B37BB4" w:rsidRPr="006928CF" w:rsidRDefault="00B37BB4" w:rsidP="006928CF">
      <w:pPr>
        <w:ind w:firstLineChars="200" w:firstLine="560"/>
        <w:jc w:val="both"/>
        <w:rPr>
          <w:rFonts w:ascii="Times New Roman" w:hAnsi="Times New Roman" w:cs="Times New Roman"/>
          <w:sz w:val="28"/>
          <w:szCs w:val="28"/>
          <w:lang w:eastAsia="zh-CN"/>
        </w:rPr>
      </w:pPr>
      <w:r w:rsidRPr="006928CF">
        <w:rPr>
          <w:rFonts w:ascii="Times New Roman" w:hAnsiTheme="minorEastAsia" w:cs="Times New Roman"/>
          <w:sz w:val="28"/>
          <w:szCs w:val="28"/>
          <w:lang w:eastAsia="zh-CN"/>
        </w:rPr>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rsidR="00B37BB4" w:rsidRPr="006928CF" w:rsidRDefault="00B37BB4" w:rsidP="006928CF">
      <w:pPr>
        <w:ind w:firstLineChars="200" w:firstLine="560"/>
        <w:jc w:val="both"/>
        <w:rPr>
          <w:rFonts w:ascii="Times New Roman" w:hAnsi="Times New Roman" w:cs="Times New Roman"/>
          <w:sz w:val="28"/>
          <w:szCs w:val="28"/>
          <w:lang w:eastAsia="zh-CN"/>
        </w:rPr>
      </w:pPr>
      <w:r w:rsidRPr="006928CF">
        <w:rPr>
          <w:rFonts w:ascii="Times New Roman" w:hAnsiTheme="minorEastAsia" w:cs="Times New Roman"/>
          <w:sz w:val="28"/>
          <w:szCs w:val="28"/>
          <w:lang w:eastAsia="zh-CN"/>
        </w:rPr>
        <w:t>三、同意上报的补充耕地方案。对应核销耕地数量、水田规模和标准粮食产能指标（确认信息编号：</w:t>
      </w:r>
      <w:r w:rsidRPr="006928CF">
        <w:rPr>
          <w:rFonts w:ascii="Times New Roman" w:hAnsi="Times New Roman" w:cs="Times New Roman"/>
          <w:sz w:val="28"/>
          <w:szCs w:val="28"/>
          <w:lang w:eastAsia="zh-CN"/>
        </w:rPr>
        <w:t>440000201900615072)</w:t>
      </w:r>
      <w:r w:rsidR="006928CF">
        <w:rPr>
          <w:rFonts w:ascii="Times New Roman" w:hAnsi="Times New Roman" w:cs="Times New Roman" w:hint="eastAsia"/>
          <w:sz w:val="28"/>
          <w:szCs w:val="28"/>
          <w:lang w:eastAsia="zh-CN"/>
        </w:rPr>
        <w:t>，</w:t>
      </w:r>
      <w:r w:rsidRPr="006928CF">
        <w:rPr>
          <w:rFonts w:ascii="Times New Roman" w:hAnsiTheme="minorEastAsia" w:cs="Times New Roman"/>
          <w:sz w:val="28"/>
          <w:szCs w:val="28"/>
          <w:lang w:eastAsia="zh-CN"/>
        </w:rPr>
        <w:t>已落实占补平衡。</w:t>
      </w:r>
    </w:p>
    <w:p w:rsidR="00B37BB4" w:rsidRPr="006928CF" w:rsidRDefault="00B37BB4" w:rsidP="006928CF">
      <w:pPr>
        <w:ind w:firstLineChars="200" w:firstLine="560"/>
        <w:jc w:val="both"/>
        <w:rPr>
          <w:rFonts w:ascii="Times New Roman" w:hAnsi="Times New Roman" w:cs="Times New Roman"/>
          <w:sz w:val="28"/>
          <w:szCs w:val="28"/>
          <w:lang w:eastAsia="zh-CN"/>
        </w:rPr>
      </w:pPr>
      <w:r w:rsidRPr="006928CF">
        <w:rPr>
          <w:rFonts w:ascii="Times New Roman" w:hAnsiTheme="minorEastAsia" w:cs="Times New Roman"/>
          <w:sz w:val="28"/>
          <w:szCs w:val="28"/>
          <w:lang w:eastAsia="zh-CN"/>
        </w:rPr>
        <w:t>四、使用土地涉及有关税费的收缴或调整，请按有关规定办理。</w:t>
      </w:r>
    </w:p>
    <w:p w:rsidR="00B37BB4" w:rsidRPr="006928CF" w:rsidRDefault="00B37BB4" w:rsidP="006928CF">
      <w:pPr>
        <w:ind w:firstLineChars="200" w:firstLine="560"/>
        <w:jc w:val="both"/>
        <w:rPr>
          <w:rFonts w:ascii="Times New Roman" w:hAnsi="Times New Roman" w:cs="Times New Roman"/>
          <w:sz w:val="28"/>
          <w:szCs w:val="28"/>
          <w:lang w:eastAsia="zh-CN"/>
        </w:rPr>
      </w:pPr>
      <w:r w:rsidRPr="006928CF">
        <w:rPr>
          <w:rFonts w:ascii="Times New Roman" w:hAnsiTheme="minorEastAsia" w:cs="Times New Roman"/>
          <w:sz w:val="28"/>
          <w:szCs w:val="28"/>
          <w:lang w:eastAsia="zh-CN"/>
        </w:rPr>
        <w:t>五、你区自然资源管理部门应按照有关规定发布公告，保障相关土地权利人的知情权。</w:t>
      </w:r>
    </w:p>
    <w:p w:rsidR="00110CAB" w:rsidRPr="006928CF" w:rsidRDefault="00B37BB4" w:rsidP="006928CF">
      <w:pPr>
        <w:ind w:firstLineChars="200" w:firstLine="560"/>
        <w:jc w:val="both"/>
        <w:rPr>
          <w:rFonts w:ascii="Times New Roman" w:hAnsi="Times New Roman" w:cs="Times New Roman"/>
          <w:sz w:val="28"/>
          <w:szCs w:val="28"/>
          <w:lang w:eastAsia="zh-CN"/>
        </w:rPr>
      </w:pPr>
      <w:r w:rsidRPr="006928CF">
        <w:rPr>
          <w:rFonts w:ascii="Times New Roman" w:hAnsiTheme="minorEastAsia" w:cs="Times New Roman"/>
          <w:sz w:val="28"/>
          <w:szCs w:val="28"/>
          <w:lang w:eastAsia="zh-CN"/>
        </w:rPr>
        <w:t>六、具体项目供地情况须按规定报备。</w:t>
      </w:r>
    </w:p>
    <w:p w:rsidR="00B37BB4" w:rsidRPr="006928CF" w:rsidRDefault="00B37BB4" w:rsidP="006928CF">
      <w:pPr>
        <w:ind w:firstLineChars="200" w:firstLine="560"/>
        <w:jc w:val="both"/>
        <w:rPr>
          <w:rFonts w:ascii="Times New Roman" w:hAnsi="Times New Roman" w:cs="Times New Roman"/>
          <w:sz w:val="28"/>
          <w:szCs w:val="28"/>
          <w:lang w:eastAsia="zh-CN"/>
        </w:rPr>
      </w:pPr>
    </w:p>
    <w:p w:rsidR="00B37BB4" w:rsidRPr="006928CF" w:rsidRDefault="00B37BB4" w:rsidP="006928CF">
      <w:pPr>
        <w:ind w:firstLineChars="200" w:firstLine="560"/>
        <w:jc w:val="both"/>
        <w:rPr>
          <w:rFonts w:ascii="Times New Roman" w:hAnsi="Times New Roman" w:cs="Times New Roman"/>
          <w:sz w:val="28"/>
          <w:szCs w:val="28"/>
          <w:lang w:eastAsia="zh-CN"/>
        </w:rPr>
      </w:pPr>
    </w:p>
    <w:p w:rsidR="00B37BB4" w:rsidRPr="006928CF" w:rsidRDefault="00B37BB4" w:rsidP="006928CF">
      <w:pPr>
        <w:ind w:firstLineChars="200" w:firstLine="560"/>
        <w:jc w:val="right"/>
        <w:rPr>
          <w:rFonts w:ascii="Times New Roman" w:hAnsi="Times New Roman" w:cs="Times New Roman"/>
          <w:sz w:val="28"/>
          <w:szCs w:val="28"/>
          <w:lang w:eastAsia="zh-CN"/>
        </w:rPr>
      </w:pPr>
      <w:r w:rsidRPr="006928CF">
        <w:rPr>
          <w:rFonts w:ascii="Times New Roman" w:hAnsiTheme="minorEastAsia" w:cs="Times New Roman"/>
          <w:sz w:val="28"/>
          <w:szCs w:val="28"/>
          <w:lang w:eastAsia="zh-CN"/>
        </w:rPr>
        <w:t>广州市规划和自然局</w:t>
      </w:r>
    </w:p>
    <w:p w:rsidR="00B37BB4" w:rsidRPr="006928CF" w:rsidRDefault="00B37BB4" w:rsidP="006928CF">
      <w:pPr>
        <w:ind w:firstLineChars="200" w:firstLine="560"/>
        <w:jc w:val="right"/>
        <w:rPr>
          <w:rFonts w:ascii="Times New Roman" w:hAnsi="Times New Roman" w:cs="Times New Roman"/>
          <w:sz w:val="28"/>
          <w:szCs w:val="28"/>
          <w:lang w:eastAsia="zh-CN"/>
        </w:rPr>
      </w:pPr>
      <w:r w:rsidRPr="006928CF">
        <w:rPr>
          <w:rFonts w:ascii="Times New Roman" w:hAnsi="Times New Roman" w:cs="Times New Roman"/>
          <w:sz w:val="28"/>
          <w:szCs w:val="28"/>
          <w:lang w:eastAsia="zh-CN"/>
        </w:rPr>
        <w:t>2019</w:t>
      </w:r>
      <w:r w:rsidRPr="006928CF">
        <w:rPr>
          <w:rFonts w:ascii="Times New Roman" w:hAnsi="Times New Roman" w:cs="Times New Roman"/>
          <w:sz w:val="28"/>
          <w:szCs w:val="28"/>
          <w:lang w:eastAsia="zh-CN"/>
        </w:rPr>
        <w:t>年</w:t>
      </w:r>
      <w:r w:rsidRPr="006928CF">
        <w:rPr>
          <w:rFonts w:ascii="Times New Roman" w:hAnsi="Times New Roman" w:cs="Times New Roman"/>
          <w:sz w:val="28"/>
          <w:szCs w:val="28"/>
          <w:lang w:eastAsia="zh-CN"/>
        </w:rPr>
        <w:t>10</w:t>
      </w:r>
      <w:r w:rsidRPr="006928CF">
        <w:rPr>
          <w:rFonts w:ascii="Times New Roman" w:hAnsi="Times New Roman" w:cs="Times New Roman"/>
          <w:sz w:val="28"/>
          <w:szCs w:val="28"/>
          <w:lang w:eastAsia="zh-CN"/>
        </w:rPr>
        <w:t>月</w:t>
      </w:r>
      <w:r w:rsidRPr="006928CF">
        <w:rPr>
          <w:rFonts w:ascii="Times New Roman" w:hAnsi="Times New Roman" w:cs="Times New Roman"/>
          <w:sz w:val="28"/>
          <w:szCs w:val="28"/>
          <w:lang w:eastAsia="zh-CN"/>
        </w:rPr>
        <w:t>29</w:t>
      </w:r>
      <w:r w:rsidRPr="006928CF">
        <w:rPr>
          <w:rFonts w:ascii="Times New Roman" w:hAnsi="Times New Roman" w:cs="Times New Roman"/>
          <w:sz w:val="28"/>
          <w:szCs w:val="28"/>
          <w:lang w:eastAsia="zh-CN"/>
        </w:rPr>
        <w:t>日</w:t>
      </w:r>
    </w:p>
    <w:p w:rsidR="00B37BB4" w:rsidRPr="006928CF" w:rsidRDefault="00B37BB4" w:rsidP="006928CF">
      <w:pPr>
        <w:ind w:firstLineChars="200" w:firstLine="560"/>
        <w:jc w:val="right"/>
        <w:rPr>
          <w:rFonts w:ascii="Times New Roman" w:hAnsi="Times New Roman" w:cs="Times New Roman"/>
          <w:sz w:val="28"/>
          <w:szCs w:val="28"/>
          <w:lang w:eastAsia="zh-CN"/>
        </w:rPr>
      </w:pPr>
    </w:p>
    <w:sectPr w:rsidR="00B37BB4" w:rsidRPr="006928CF" w:rsidSect="00110CAB">
      <w:pgSz w:w="11920" w:h="16850"/>
      <w:pgMar w:top="1600" w:right="1160" w:bottom="280" w:left="1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BB4" w:rsidRDefault="00B37BB4" w:rsidP="00B37BB4">
      <w:r>
        <w:separator/>
      </w:r>
    </w:p>
  </w:endnote>
  <w:endnote w:type="continuationSeparator" w:id="0">
    <w:p w:rsidR="00B37BB4" w:rsidRDefault="00B37BB4" w:rsidP="00B37B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BB4" w:rsidRDefault="00B37BB4" w:rsidP="00B37BB4">
      <w:r>
        <w:separator/>
      </w:r>
    </w:p>
  </w:footnote>
  <w:footnote w:type="continuationSeparator" w:id="0">
    <w:p w:rsidR="00B37BB4" w:rsidRDefault="00B37BB4" w:rsidP="00B37B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
  <w:rsids>
    <w:rsidRoot w:val="00110CAB"/>
    <w:rsid w:val="00110CAB"/>
    <w:rsid w:val="00394C29"/>
    <w:rsid w:val="006928CF"/>
    <w:rsid w:val="00B37B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10C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10CAB"/>
    <w:tblPr>
      <w:tblInd w:w="0" w:type="dxa"/>
      <w:tblCellMar>
        <w:top w:w="0" w:type="dxa"/>
        <w:left w:w="0" w:type="dxa"/>
        <w:bottom w:w="0" w:type="dxa"/>
        <w:right w:w="0" w:type="dxa"/>
      </w:tblCellMar>
    </w:tblPr>
  </w:style>
  <w:style w:type="paragraph" w:styleId="a3">
    <w:name w:val="Body Text"/>
    <w:basedOn w:val="a"/>
    <w:uiPriority w:val="1"/>
    <w:qFormat/>
    <w:rsid w:val="00110CAB"/>
    <w:pPr>
      <w:ind w:left="103"/>
    </w:pPr>
    <w:rPr>
      <w:rFonts w:ascii="宋体" w:eastAsia="宋体" w:hAnsi="宋体"/>
      <w:sz w:val="30"/>
      <w:szCs w:val="30"/>
    </w:rPr>
  </w:style>
  <w:style w:type="paragraph" w:styleId="a4">
    <w:name w:val="List Paragraph"/>
    <w:basedOn w:val="a"/>
    <w:uiPriority w:val="1"/>
    <w:qFormat/>
    <w:rsid w:val="00110CAB"/>
  </w:style>
  <w:style w:type="paragraph" w:customStyle="1" w:styleId="TableParagraph">
    <w:name w:val="Table Paragraph"/>
    <w:basedOn w:val="a"/>
    <w:uiPriority w:val="1"/>
    <w:qFormat/>
    <w:rsid w:val="00110CAB"/>
  </w:style>
  <w:style w:type="paragraph" w:styleId="a5">
    <w:name w:val="header"/>
    <w:basedOn w:val="a"/>
    <w:link w:val="Char"/>
    <w:uiPriority w:val="99"/>
    <w:semiHidden/>
    <w:unhideWhenUsed/>
    <w:rsid w:val="00B37B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37BB4"/>
    <w:rPr>
      <w:sz w:val="18"/>
      <w:szCs w:val="18"/>
    </w:rPr>
  </w:style>
  <w:style w:type="paragraph" w:styleId="a6">
    <w:name w:val="footer"/>
    <w:basedOn w:val="a"/>
    <w:link w:val="Char0"/>
    <w:uiPriority w:val="99"/>
    <w:semiHidden/>
    <w:unhideWhenUsed/>
    <w:rsid w:val="00B37BB4"/>
    <w:pPr>
      <w:tabs>
        <w:tab w:val="center" w:pos="4153"/>
        <w:tab w:val="right" w:pos="8306"/>
      </w:tabs>
      <w:snapToGrid w:val="0"/>
    </w:pPr>
    <w:rPr>
      <w:sz w:val="18"/>
      <w:szCs w:val="18"/>
    </w:rPr>
  </w:style>
  <w:style w:type="character" w:customStyle="1" w:styleId="Char0">
    <w:name w:val="页脚 Char"/>
    <w:basedOn w:val="a0"/>
    <w:link w:val="a6"/>
    <w:uiPriority w:val="99"/>
    <w:semiHidden/>
    <w:rsid w:val="00B37BB4"/>
    <w:rPr>
      <w:sz w:val="18"/>
      <w:szCs w:val="18"/>
    </w:rPr>
  </w:style>
  <w:style w:type="paragraph" w:styleId="a7">
    <w:name w:val="Balloon Text"/>
    <w:basedOn w:val="a"/>
    <w:link w:val="Char1"/>
    <w:uiPriority w:val="99"/>
    <w:semiHidden/>
    <w:unhideWhenUsed/>
    <w:rsid w:val="00B37BB4"/>
    <w:rPr>
      <w:sz w:val="18"/>
      <w:szCs w:val="18"/>
    </w:rPr>
  </w:style>
  <w:style w:type="character" w:customStyle="1" w:styleId="Char1">
    <w:name w:val="批注框文本 Char"/>
    <w:basedOn w:val="a0"/>
    <w:link w:val="a7"/>
    <w:uiPriority w:val="99"/>
    <w:semiHidden/>
    <w:rsid w:val="00B37BB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欧高清</cp:lastModifiedBy>
  <cp:revision>3</cp:revision>
  <dcterms:created xsi:type="dcterms:W3CDTF">2019-11-22T17:18:00Z</dcterms:created>
  <dcterms:modified xsi:type="dcterms:W3CDTF">2019-11-25T09:01:00Z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DocuCentre-IV 3065 </vt:lpwstr>
  </property>
  <property fmtid="{D5CDD505-2E9C-101B-9397-08002B2CF9AE}" pid="4" name="LastSaved">
    <vt:filetime>2019-11-22T00:00:00Z</vt:filetime>
  </property>
</Properties>
</file>