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</w:t>
      </w:r>
      <w:r>
        <w:rPr>
          <w:rFonts w:hint="eastAsia" w:eastAsia="黑体" w:cs="Times New Roman"/>
          <w:bCs/>
          <w:sz w:val="32"/>
          <w:szCs w:val="32"/>
          <w:lang w:eastAsia="zh-CN"/>
        </w:rPr>
        <w:t>件</w:t>
      </w: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32"/>
        </w:rPr>
        <w:t>1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300" w:lineRule="auto"/>
        <w:jc w:val="center"/>
        <w:rPr>
          <w:rFonts w:hint="default" w:ascii="Times New Roman" w:hAnsi="Times New Roman" w:eastAsia="方正小标宋简体" w:cs="Times New Roman"/>
          <w:b w:val="0"/>
          <w:bCs/>
          <w:spacing w:val="14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14"/>
          <w:kern w:val="0"/>
          <w:sz w:val="44"/>
          <w:szCs w:val="44"/>
        </w:rPr>
        <w:t>用人单位落实职业病防治责任自查</w:t>
      </w:r>
    </w:p>
    <w:p>
      <w:pPr>
        <w:spacing w:line="300" w:lineRule="auto"/>
        <w:jc w:val="center"/>
        <w:rPr>
          <w:rFonts w:hint="default" w:ascii="Times New Roman" w:hAnsi="Times New Roman" w:eastAsia="宋体" w:cs="Times New Roman"/>
          <w:b/>
          <w:spacing w:val="14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14"/>
          <w:kern w:val="0"/>
          <w:sz w:val="44"/>
          <w:szCs w:val="44"/>
        </w:rPr>
        <w:t>及风险评估报告（模板）</w:t>
      </w:r>
    </w:p>
    <w:p>
      <w:pPr>
        <w:spacing w:before="156" w:beforeLines="50" w:after="156" w:afterLines="50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spacing w:before="156" w:beforeLines="50" w:after="156" w:afterLines="50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spacing w:before="156" w:beforeLines="50" w:after="156" w:afterLines="50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spacing w:before="156" w:beforeLines="50" w:after="156" w:afterLines="50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spacing w:before="156" w:beforeLines="50" w:after="156" w:afterLines="50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spacing w:before="156" w:beforeLines="50" w:after="156" w:afterLines="50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单位名称：</w:t>
      </w:r>
      <w:r>
        <w:rPr>
          <w:rFonts w:hint="default" w:ascii="Times New Roman" w:hAnsi="Times New Roman" w:eastAsia="宋体" w:cs="Times New Roman"/>
          <w:bCs/>
          <w:sz w:val="28"/>
          <w:szCs w:val="28"/>
          <w:u w:val="single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8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bCs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单位注册地址：</w:t>
      </w:r>
      <w:r>
        <w:rPr>
          <w:rFonts w:hint="default" w:ascii="Times New Roman" w:hAnsi="Times New Roman" w:eastAsia="宋体" w:cs="Times New Roman"/>
          <w:bCs/>
          <w:sz w:val="28"/>
          <w:szCs w:val="28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8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bCs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工作场所地址：</w:t>
      </w:r>
      <w:r>
        <w:rPr>
          <w:rFonts w:hint="default" w:ascii="Times New Roman" w:hAnsi="Times New Roman" w:eastAsia="宋体" w:cs="Times New Roman"/>
          <w:bCs/>
          <w:sz w:val="28"/>
          <w:szCs w:val="28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8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bCs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法定代表人：</w:t>
      </w:r>
      <w:r>
        <w:rPr>
          <w:rFonts w:hint="default" w:ascii="Times New Roman" w:hAnsi="Times New Roman" w:eastAsia="宋体" w:cs="Times New Roman"/>
          <w:bCs/>
          <w:sz w:val="28"/>
          <w:szCs w:val="28"/>
          <w:u w:val="single"/>
        </w:rPr>
        <w:t xml:space="preserve">             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联系电话：</w:t>
      </w:r>
      <w:r>
        <w:rPr>
          <w:rFonts w:hint="default" w:ascii="Times New Roman" w:hAnsi="Times New Roman" w:eastAsia="宋体" w:cs="Times New Roman"/>
          <w:bCs/>
          <w:sz w:val="28"/>
          <w:szCs w:val="28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填  表  人：</w:t>
      </w:r>
      <w:r>
        <w:rPr>
          <w:rFonts w:hint="default" w:ascii="Times New Roman" w:hAnsi="Times New Roman" w:eastAsia="宋体" w:cs="Times New Roman"/>
          <w:bCs/>
          <w:sz w:val="28"/>
          <w:szCs w:val="28"/>
          <w:u w:val="single"/>
        </w:rPr>
        <w:t xml:space="preserve">             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联系电话：</w:t>
      </w:r>
      <w:r>
        <w:rPr>
          <w:rFonts w:hint="default" w:ascii="Times New Roman" w:hAnsi="Times New Roman" w:eastAsia="宋体" w:cs="Times New Roman"/>
          <w:bCs/>
          <w:sz w:val="28"/>
          <w:szCs w:val="28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填表日期：</w:t>
      </w:r>
      <w:r>
        <w:rPr>
          <w:rFonts w:hint="default" w:ascii="Times New Roman" w:hAnsi="Times New Roman" w:eastAsia="宋体" w:cs="Times New Roman"/>
          <w:bCs/>
          <w:sz w:val="28"/>
          <w:szCs w:val="28"/>
          <w:u w:val="single"/>
        </w:rPr>
        <w:t xml:space="preserve">           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年</w:t>
      </w:r>
      <w:r>
        <w:rPr>
          <w:rFonts w:hint="default" w:ascii="Times New Roman" w:hAnsi="Times New Roman" w:eastAsia="宋体" w:cs="Times New Roman"/>
          <w:bCs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bCs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391"/>
        <w:gridCol w:w="1200"/>
        <w:gridCol w:w="1200"/>
        <w:gridCol w:w="549"/>
        <w:gridCol w:w="666"/>
        <w:gridCol w:w="621"/>
        <w:gridCol w:w="894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单位名称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60" w:leftChars="-50" w:right="-160" w:rightChars="-5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组织机构代码（或统一社会信用代码）</w:t>
            </w:r>
          </w:p>
        </w:tc>
        <w:tc>
          <w:tcPr>
            <w:tcW w:w="25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单位注册地址</w:t>
            </w:r>
          </w:p>
        </w:tc>
        <w:tc>
          <w:tcPr>
            <w:tcW w:w="753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工作场所地址</w:t>
            </w:r>
          </w:p>
        </w:tc>
        <w:tc>
          <w:tcPr>
            <w:tcW w:w="753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单位规模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大</w:t>
            </w:r>
            <w:r>
              <w:rPr>
                <w:rFonts w:hint="default" w:ascii="Times New Roman" w:hAnsi="Times New Roman" w:eastAsia="楷体" w:cs="Times New Roman"/>
                <w:spacing w:val="-6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 中</w:t>
            </w:r>
            <w:r>
              <w:rPr>
                <w:rFonts w:hint="default" w:ascii="Times New Roman" w:hAnsi="Times New Roman" w:eastAsia="楷体" w:cs="Times New Roman"/>
                <w:spacing w:val="-6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小</w:t>
            </w:r>
            <w:r>
              <w:rPr>
                <w:rFonts w:hint="default" w:ascii="Times New Roman" w:hAnsi="Times New Roman" w:eastAsia="楷体" w:cs="Times New Roman"/>
                <w:spacing w:val="-6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微</w:t>
            </w:r>
            <w:r>
              <w:rPr>
                <w:rFonts w:hint="default" w:ascii="Times New Roman" w:hAnsi="Times New Roman" w:eastAsia="楷体" w:cs="Times New Roman"/>
                <w:spacing w:val="-6"/>
                <w:sz w:val="21"/>
                <w:szCs w:val="21"/>
              </w:rPr>
              <w:t>□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行业分类</w:t>
            </w:r>
          </w:p>
        </w:tc>
        <w:tc>
          <w:tcPr>
            <w:tcW w:w="25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上属单位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(或主管)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注册类型</w:t>
            </w:r>
          </w:p>
        </w:tc>
        <w:tc>
          <w:tcPr>
            <w:tcW w:w="25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法定代表人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25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8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职业卫生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管理机构</w:t>
            </w:r>
          </w:p>
        </w:tc>
        <w:tc>
          <w:tcPr>
            <w:tcW w:w="3791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</w:t>
            </w:r>
            <w:r>
              <w:rPr>
                <w:rFonts w:hint="default" w:ascii="Times New Roman" w:hAnsi="Times New Roman" w:eastAsia="楷体" w:cs="Times New Roman"/>
                <w:spacing w:val="-6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无</w:t>
            </w:r>
            <w:r>
              <w:rPr>
                <w:rFonts w:hint="default" w:ascii="Times New Roman" w:hAnsi="Times New Roman" w:eastAsia="楷体" w:cs="Times New Roman"/>
                <w:spacing w:val="-6"/>
                <w:sz w:val="21"/>
                <w:szCs w:val="21"/>
              </w:rPr>
              <w:t>□</w:t>
            </w:r>
          </w:p>
        </w:tc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职业卫生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管理人数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专职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1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兼职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职业健康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检查人数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上岗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在岗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离岗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8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劳动者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总人数</w:t>
            </w:r>
          </w:p>
        </w:tc>
        <w:tc>
          <w:tcPr>
            <w:tcW w:w="139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60" w:leftChars="-50" w:right="-160" w:rightChars="-5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接触职业病</w:t>
            </w:r>
          </w:p>
          <w:p>
            <w:pPr>
              <w:widowControl/>
              <w:adjustRightInd w:val="0"/>
              <w:snapToGrid w:val="0"/>
              <w:ind w:left="-160" w:leftChars="-50" w:right="-160" w:rightChars="-5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危害总人数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职业病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累计人数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目前在岗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历年累计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职业病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危害因素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（按类填写具体危害因素）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left="-160" w:leftChars="-50" w:right="-160" w:rightChars="-5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粉尘类</w:t>
            </w:r>
          </w:p>
        </w:tc>
        <w:tc>
          <w:tcPr>
            <w:tcW w:w="361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接触人数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left="-160" w:leftChars="-50" w:right="-160" w:rightChars="-5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化学物质类</w:t>
            </w:r>
          </w:p>
        </w:tc>
        <w:tc>
          <w:tcPr>
            <w:tcW w:w="361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接触人数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left="-160" w:leftChars="-50" w:right="-160" w:rightChars="-5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物理因素类</w:t>
            </w:r>
          </w:p>
        </w:tc>
        <w:tc>
          <w:tcPr>
            <w:tcW w:w="361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接触人数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left="-160" w:leftChars="-50" w:right="-160" w:rightChars="-5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生物因素类</w:t>
            </w:r>
          </w:p>
        </w:tc>
        <w:tc>
          <w:tcPr>
            <w:tcW w:w="361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接触人数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left="-160" w:leftChars="-50" w:right="-160" w:rightChars="-5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放射性物质类</w:t>
            </w:r>
          </w:p>
        </w:tc>
        <w:tc>
          <w:tcPr>
            <w:tcW w:w="361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接触人数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8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职业病危害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接触水平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adjustRightInd w:val="0"/>
              <w:snapToGrid w:val="0"/>
              <w:ind w:left="-160" w:leftChars="-50" w:right="-160" w:rightChars="-5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一般职业病</w:t>
            </w:r>
          </w:p>
          <w:p>
            <w:pPr>
              <w:adjustRightInd w:val="0"/>
              <w:snapToGrid w:val="0"/>
              <w:ind w:left="-160" w:leftChars="-50" w:right="-160" w:rightChars="-5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危害因素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超标人数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不超标人数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adjustRightInd w:val="0"/>
              <w:snapToGrid w:val="0"/>
              <w:ind w:left="-160" w:leftChars="-50" w:right="-160" w:rightChars="-5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严重职业病</w:t>
            </w:r>
          </w:p>
          <w:p>
            <w:pPr>
              <w:adjustRightInd w:val="0"/>
              <w:snapToGrid w:val="0"/>
              <w:ind w:left="-160" w:leftChars="-50" w:right="-160" w:rightChars="-5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危害因素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超标人数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不超标人数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职业健康管理状况等级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职业病危害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暴露风险等级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职业病危害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综合风险等级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015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一、情况概述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  <w:jc w:val="center"/>
        </w:trPr>
        <w:tc>
          <w:tcPr>
            <w:tcW w:w="9015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15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二、发现问题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9015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015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三、整改情况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  <w:jc w:val="center"/>
        </w:trPr>
        <w:tc>
          <w:tcPr>
            <w:tcW w:w="9015" w:type="dxa"/>
            <w:gridSpan w:val="9"/>
            <w:noWrap w:val="0"/>
            <w:vAlign w:val="top"/>
          </w:tcPr>
          <w:p>
            <w:pPr>
              <w:tabs>
                <w:tab w:val="left" w:pos="5670"/>
              </w:tabs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tabs>
                <w:tab w:val="left" w:pos="5670"/>
              </w:tabs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tabs>
                <w:tab w:val="left" w:pos="5670"/>
              </w:tabs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5274" w:type="dxa"/>
            <w:gridSpan w:val="4"/>
            <w:noWrap w:val="0"/>
            <w:vAlign w:val="top"/>
          </w:tcPr>
          <w:p>
            <w:pPr>
              <w:tabs>
                <w:tab w:val="left" w:pos="5670"/>
              </w:tabs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自查和评估人员签字：</w:t>
            </w:r>
          </w:p>
          <w:p>
            <w:pPr>
              <w:tabs>
                <w:tab w:val="left" w:pos="5670"/>
              </w:tabs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tabs>
                <w:tab w:val="left" w:pos="5670"/>
              </w:tabs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tabs>
                <w:tab w:val="left" w:pos="5670"/>
              </w:tabs>
              <w:jc w:val="righ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日期：   年   月   日</w:t>
            </w:r>
          </w:p>
        </w:tc>
        <w:tc>
          <w:tcPr>
            <w:tcW w:w="3741" w:type="dxa"/>
            <w:gridSpan w:val="5"/>
            <w:noWrap w:val="0"/>
            <w:vAlign w:val="top"/>
          </w:tcPr>
          <w:p>
            <w:pPr>
              <w:tabs>
                <w:tab w:val="left" w:pos="5670"/>
              </w:tabs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法定代表人或主要负责人签字：</w:t>
            </w:r>
          </w:p>
          <w:p>
            <w:pPr>
              <w:tabs>
                <w:tab w:val="left" w:pos="5670"/>
              </w:tabs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tabs>
                <w:tab w:val="left" w:pos="5670"/>
              </w:tabs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tabs>
                <w:tab w:val="left" w:pos="5670"/>
              </w:tabs>
              <w:jc w:val="righ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日期：   年   月  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9015" w:type="dxa"/>
            <w:gridSpan w:val="9"/>
            <w:noWrap w:val="0"/>
            <w:vAlign w:val="top"/>
          </w:tcPr>
          <w:p>
            <w:pPr>
              <w:tabs>
                <w:tab w:val="left" w:pos="5670"/>
              </w:tabs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用人单位盖章：</w:t>
            </w:r>
          </w:p>
          <w:p>
            <w:pPr>
              <w:spacing w:line="300" w:lineRule="auto"/>
              <w:ind w:firstLine="420" w:firstLineChars="20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此材料内容均真实、准确、有效。如有不实，本单位愿意承担由此产生的一切法律责任。</w:t>
            </w:r>
          </w:p>
          <w:p>
            <w:pPr>
              <w:tabs>
                <w:tab w:val="left" w:pos="5670"/>
              </w:tabs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>
            <w:pPr>
              <w:tabs>
                <w:tab w:val="left" w:pos="5670"/>
              </w:tabs>
              <w:jc w:val="righ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日期：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E0C21"/>
    <w:rsid w:val="1C5E0C21"/>
    <w:rsid w:val="2ADE4C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2020-07-13T07:58:00Z</dcterms:created>
  <dc:creator>墨斋花</dc:creator>
  <cp:lastModifiedBy>墨斋花</cp:lastModifiedBy>
  <dcterms:modified xsi:type="dcterms:W3CDTF">2020-07-13T08:39:40Z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