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E4D" w:rsidRPr="00DE4E79" w:rsidRDefault="00B60E4D" w:rsidP="009F5ACC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</w:p>
    <w:p w:rsidR="00B60E4D" w:rsidRPr="00DE4E79" w:rsidRDefault="00B60E4D" w:rsidP="009F5ACC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</w:p>
    <w:p w:rsidR="006B6160" w:rsidRPr="00DE4E79" w:rsidRDefault="006B6160" w:rsidP="009F5ACC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4"/>
          <w:szCs w:val="44"/>
        </w:rPr>
      </w:pPr>
      <w:r w:rsidRPr="00DE4E79">
        <w:rPr>
          <w:rFonts w:eastAsia="方正小标宋简体"/>
          <w:b/>
          <w:sz w:val="44"/>
          <w:szCs w:val="44"/>
        </w:rPr>
        <w:t>广州市花都区交通运输局</w:t>
      </w:r>
    </w:p>
    <w:p w:rsidR="00A56AA1" w:rsidRPr="00DE4E79" w:rsidRDefault="006B6160" w:rsidP="00BF7D3B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w w:val="90"/>
          <w:kern w:val="3"/>
          <w:sz w:val="44"/>
          <w:szCs w:val="44"/>
        </w:rPr>
      </w:pPr>
      <w:r w:rsidRPr="00DE4E79">
        <w:rPr>
          <w:rFonts w:eastAsia="方正小标宋简体"/>
          <w:b/>
          <w:w w:val="90"/>
          <w:kern w:val="3"/>
          <w:sz w:val="44"/>
          <w:szCs w:val="44"/>
        </w:rPr>
        <w:t>花都区山前旅游大道生态景观</w:t>
      </w:r>
      <w:r w:rsidR="00BF7D3B" w:rsidRPr="00DE4E79">
        <w:rPr>
          <w:rFonts w:eastAsia="方正小标宋简体"/>
          <w:b/>
          <w:w w:val="90"/>
          <w:kern w:val="3"/>
          <w:sz w:val="44"/>
          <w:szCs w:val="44"/>
        </w:rPr>
        <w:t>林带</w:t>
      </w:r>
      <w:r w:rsidRPr="00DE4E79">
        <w:rPr>
          <w:rFonts w:eastAsia="方正小标宋简体"/>
          <w:b/>
          <w:w w:val="90"/>
          <w:kern w:val="3"/>
          <w:sz w:val="44"/>
          <w:szCs w:val="44"/>
        </w:rPr>
        <w:t>建设工程</w:t>
      </w:r>
    </w:p>
    <w:p w:rsidR="006B6160" w:rsidRPr="00DE4E79" w:rsidRDefault="006B6160" w:rsidP="00BF7D3B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40"/>
          <w:szCs w:val="44"/>
        </w:rPr>
      </w:pPr>
    </w:p>
    <w:p w:rsidR="00E0711F" w:rsidRPr="00DE4E79" w:rsidRDefault="005C744A" w:rsidP="00BF7D3B">
      <w:pPr>
        <w:snapToGrid w:val="0"/>
        <w:spacing w:line="276" w:lineRule="auto"/>
        <w:ind w:firstLineChars="0" w:firstLine="0"/>
        <w:jc w:val="center"/>
        <w:rPr>
          <w:rFonts w:eastAsia="方正小标宋简体"/>
          <w:b/>
          <w:sz w:val="52"/>
          <w:szCs w:val="52"/>
        </w:rPr>
      </w:pPr>
      <w:r w:rsidRPr="00DE4E79">
        <w:rPr>
          <w:rFonts w:eastAsia="方正小标宋简体"/>
          <w:b/>
          <w:sz w:val="52"/>
          <w:szCs w:val="52"/>
        </w:rPr>
        <w:t>专项资金绩效重点评价</w:t>
      </w:r>
      <w:r w:rsidR="00AA1BD4">
        <w:rPr>
          <w:rFonts w:eastAsia="方正小标宋简体" w:hint="eastAsia"/>
          <w:b/>
          <w:sz w:val="52"/>
          <w:szCs w:val="52"/>
        </w:rPr>
        <w:t>简要</w:t>
      </w:r>
      <w:r w:rsidRPr="00DE4E79">
        <w:rPr>
          <w:rFonts w:eastAsia="方正小标宋简体"/>
          <w:b/>
          <w:sz w:val="52"/>
          <w:szCs w:val="52"/>
        </w:rPr>
        <w:t>报告</w:t>
      </w: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5619EB" w:rsidRPr="00DE4E79" w:rsidRDefault="005619EB" w:rsidP="00BF7D3B">
      <w:pPr>
        <w:ind w:firstLineChars="0" w:firstLine="0"/>
        <w:jc w:val="center"/>
      </w:pPr>
    </w:p>
    <w:p w:rsidR="00BF7D3B" w:rsidRPr="00DE4E79" w:rsidRDefault="00BF7D3B" w:rsidP="00BF7D3B">
      <w:pPr>
        <w:ind w:firstLineChars="0" w:firstLine="0"/>
        <w:jc w:val="center"/>
      </w:pPr>
    </w:p>
    <w:p w:rsidR="00E0711F" w:rsidRPr="00DE4E79" w:rsidRDefault="00E0711F" w:rsidP="00BF7D3B">
      <w:pPr>
        <w:ind w:firstLineChars="0" w:firstLine="0"/>
        <w:jc w:val="center"/>
      </w:pPr>
      <w:r w:rsidRPr="00DE4E79">
        <w:t>致同会计师事务所（特殊普通合伙）广州分所</w:t>
      </w:r>
    </w:p>
    <w:p w:rsidR="00BF7D3B" w:rsidRPr="00DE4E79" w:rsidRDefault="00E0711F" w:rsidP="00BF7D3B">
      <w:pPr>
        <w:ind w:firstLineChars="0" w:firstLine="0"/>
        <w:jc w:val="center"/>
      </w:pPr>
      <w:r w:rsidRPr="00DE4E79">
        <w:t>2019</w:t>
      </w:r>
      <w:r w:rsidRPr="00DE4E79">
        <w:t>年</w:t>
      </w:r>
      <w:r w:rsidR="00061D4F" w:rsidRPr="00DE4E79">
        <w:t>9</w:t>
      </w:r>
      <w:r w:rsidRPr="00DE4E79">
        <w:t>月</w:t>
      </w:r>
    </w:p>
    <w:p w:rsidR="009F5ACC" w:rsidRPr="00DE4E79" w:rsidRDefault="009F5ACC" w:rsidP="00BF7D3B">
      <w:pPr>
        <w:ind w:firstLineChars="0" w:firstLine="0"/>
        <w:jc w:val="center"/>
      </w:pPr>
      <w:r w:rsidRPr="00DE4E79">
        <w:br w:type="page"/>
      </w:r>
    </w:p>
    <w:p w:rsidR="0003414F" w:rsidRPr="00DE4E79" w:rsidRDefault="0003414F" w:rsidP="009F5ACC">
      <w:pPr>
        <w:ind w:firstLine="640"/>
        <w:sectPr w:rsidR="0003414F" w:rsidRPr="00DE4E79" w:rsidSect="00A873D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2098" w:right="1531" w:bottom="1985" w:left="1588" w:header="851" w:footer="992" w:gutter="0"/>
          <w:cols w:space="720"/>
          <w:docGrid w:type="lines" w:linePitch="435"/>
        </w:sectPr>
      </w:pPr>
    </w:p>
    <w:p w:rsidR="009C7397" w:rsidRPr="00DE4E79" w:rsidRDefault="009C7397" w:rsidP="0003414F">
      <w:pPr>
        <w:pStyle w:val="1"/>
        <w:ind w:firstLine="640"/>
      </w:pPr>
      <w:bookmarkStart w:id="0" w:name="_Toc16429349"/>
      <w:bookmarkStart w:id="1" w:name="_Toc16429483"/>
      <w:bookmarkStart w:id="2" w:name="_Toc16429959"/>
      <w:bookmarkStart w:id="3" w:name="_Toc18917288"/>
      <w:bookmarkStart w:id="4" w:name="_Toc19179789"/>
      <w:r w:rsidRPr="00DE4E79">
        <w:lastRenderedPageBreak/>
        <w:t>一、评价概况</w:t>
      </w:r>
      <w:bookmarkEnd w:id="0"/>
      <w:bookmarkEnd w:id="1"/>
      <w:bookmarkEnd w:id="2"/>
      <w:bookmarkEnd w:id="3"/>
      <w:bookmarkEnd w:id="4"/>
    </w:p>
    <w:p w:rsidR="005F5CB1" w:rsidRPr="00DE4E79" w:rsidRDefault="005F5CB1" w:rsidP="0003414F">
      <w:pPr>
        <w:pStyle w:val="2"/>
        <w:ind w:firstLine="640"/>
        <w:rPr>
          <w:rFonts w:cs="Times New Roman"/>
        </w:rPr>
      </w:pPr>
      <w:bookmarkStart w:id="5" w:name="_Toc16429350"/>
      <w:bookmarkStart w:id="6" w:name="_Toc16429484"/>
      <w:bookmarkStart w:id="7" w:name="_Toc16429960"/>
      <w:bookmarkStart w:id="8" w:name="_Toc18917289"/>
      <w:bookmarkStart w:id="9" w:name="_Toc19179790"/>
      <w:r w:rsidRPr="00DE4E79">
        <w:rPr>
          <w:rFonts w:cs="Times New Roman"/>
        </w:rPr>
        <w:t>（一）项目</w:t>
      </w:r>
      <w:bookmarkEnd w:id="5"/>
      <w:bookmarkEnd w:id="6"/>
      <w:bookmarkEnd w:id="7"/>
      <w:bookmarkEnd w:id="8"/>
      <w:bookmarkEnd w:id="9"/>
      <w:r w:rsidR="00AA1BD4">
        <w:rPr>
          <w:rFonts w:hint="eastAsia"/>
        </w:rPr>
        <w:t>基本情况</w:t>
      </w:r>
    </w:p>
    <w:p w:rsidR="0024163A" w:rsidRPr="00DE4E79" w:rsidRDefault="0071538B" w:rsidP="00EE1260">
      <w:pPr>
        <w:ind w:firstLine="640"/>
      </w:pPr>
      <w:r w:rsidRPr="00DE4E79">
        <w:t>根据《广州市花都区政府常务会议纪要》（</w:t>
      </w:r>
      <w:proofErr w:type="gramStart"/>
      <w:r w:rsidRPr="00DE4E79">
        <w:t>花府</w:t>
      </w:r>
      <w:r w:rsidRPr="00DE4E79">
        <w:t>16</w:t>
      </w:r>
      <w:r w:rsidRPr="00DE4E79">
        <w:t>届</w:t>
      </w:r>
      <w:proofErr w:type="gramEnd"/>
      <w:r w:rsidRPr="00DE4E79">
        <w:t>26</w:t>
      </w:r>
      <w:r w:rsidRPr="00DE4E79">
        <w:t>次〔</w:t>
      </w:r>
      <w:r w:rsidRPr="00DE4E79">
        <w:t>2017</w:t>
      </w:r>
      <w:r w:rsidRPr="00DE4E79">
        <w:t>〕</w:t>
      </w:r>
      <w:r w:rsidRPr="00DE4E79">
        <w:t>14</w:t>
      </w:r>
      <w:r w:rsidRPr="00DE4E79">
        <w:t>号）等文件精神，由广州市花都区交通运输局</w:t>
      </w:r>
      <w:r w:rsidR="003F0451" w:rsidRPr="00DE4E79">
        <w:t>负责</w:t>
      </w:r>
      <w:r w:rsidRPr="00DE4E79">
        <w:t>开展</w:t>
      </w:r>
      <w:r w:rsidR="003F0451" w:rsidRPr="00DE4E79">
        <w:t>实施</w:t>
      </w:r>
      <w:r w:rsidRPr="00DE4E79">
        <w:t>“</w:t>
      </w:r>
      <w:r w:rsidRPr="00DE4E79">
        <w:t>花都区山前旅游大道生态景观林带建设工程</w:t>
      </w:r>
      <w:r w:rsidRPr="00DE4E79">
        <w:t>”</w:t>
      </w:r>
      <w:r w:rsidRPr="00DE4E79">
        <w:t>项目</w:t>
      </w:r>
      <w:r w:rsidR="003F0451" w:rsidRPr="00DE4E79">
        <w:t>。</w:t>
      </w:r>
      <w:r w:rsidR="0024163A" w:rsidRPr="00DE4E79">
        <w:t>山前旅游大道（</w:t>
      </w:r>
      <w:r w:rsidR="0024163A" w:rsidRPr="00DE4E79">
        <w:t>S381</w:t>
      </w:r>
      <w:r w:rsidR="0024163A" w:rsidRPr="00DE4E79">
        <w:t>省道）是</w:t>
      </w:r>
      <w:r w:rsidR="00E214DF" w:rsidRPr="00DE4E79">
        <w:t>位于</w:t>
      </w:r>
      <w:r w:rsidR="0024163A" w:rsidRPr="00DE4E79">
        <w:t>花都区北部</w:t>
      </w:r>
      <w:r w:rsidR="00E214DF" w:rsidRPr="00DE4E79">
        <w:t>的</w:t>
      </w:r>
      <w:r w:rsidR="0024163A" w:rsidRPr="00DE4E79">
        <w:t>重要东西向旅游干线，全长约</w:t>
      </w:r>
      <w:r w:rsidR="0024163A" w:rsidRPr="00DE4E79">
        <w:t>53</w:t>
      </w:r>
      <w:r w:rsidR="0024163A" w:rsidRPr="00DE4E79">
        <w:t>公里。</w:t>
      </w:r>
      <w:r w:rsidR="003F0451" w:rsidRPr="00DE4E79">
        <w:t>项目</w:t>
      </w:r>
      <w:r w:rsidR="00E214DF" w:rsidRPr="00DE4E79">
        <w:t>工程总投资</w:t>
      </w:r>
      <w:r w:rsidR="00E214DF" w:rsidRPr="00DE4E79">
        <w:t>8</w:t>
      </w:r>
      <w:r w:rsidR="000B6A15" w:rsidRPr="00DE4E79">
        <w:t>,</w:t>
      </w:r>
      <w:r w:rsidR="00E214DF" w:rsidRPr="00DE4E79">
        <w:t>000</w:t>
      </w:r>
      <w:r w:rsidR="00E214DF" w:rsidRPr="00DE4E79">
        <w:t>万元，</w:t>
      </w:r>
      <w:r w:rsidR="003F0451" w:rsidRPr="00DE4E79">
        <w:t>主</w:t>
      </w:r>
      <w:r w:rsidR="00E214DF" w:rsidRPr="00DE4E79">
        <w:t>要</w:t>
      </w:r>
      <w:r w:rsidR="003E3F7B" w:rsidRPr="00DE4E79">
        <w:t>用于</w:t>
      </w:r>
      <w:r w:rsidR="00E214DF" w:rsidRPr="00DE4E79">
        <w:t>对山前旅游大道各路段绿化进行升级改造，</w:t>
      </w:r>
      <w:r w:rsidR="006B432D" w:rsidRPr="00DE4E79">
        <w:t>旨在</w:t>
      </w:r>
      <w:r w:rsidR="00E214DF" w:rsidRPr="00DE4E79">
        <w:t>利用</w:t>
      </w:r>
      <w:r w:rsidR="003E3F7B" w:rsidRPr="00DE4E79">
        <w:t>沿路景观、</w:t>
      </w:r>
      <w:r w:rsidR="00E214DF" w:rsidRPr="00DE4E79">
        <w:t>绿化改造，</w:t>
      </w:r>
      <w:r w:rsidR="001A5B9D" w:rsidRPr="00DE4E79">
        <w:t>打造花都区独特的文化旅游品牌</w:t>
      </w:r>
      <w:r w:rsidR="001A5B9D">
        <w:rPr>
          <w:rFonts w:hint="eastAsia"/>
        </w:rPr>
        <w:t>，</w:t>
      </w:r>
      <w:r w:rsidR="00E214DF" w:rsidRPr="00DE4E79">
        <w:t>展示城市景观新面貌</w:t>
      </w:r>
      <w:r w:rsidR="003E3F7B" w:rsidRPr="00DE4E79">
        <w:t>，</w:t>
      </w:r>
      <w:r w:rsidR="001A5B9D">
        <w:rPr>
          <w:rFonts w:hint="eastAsia"/>
        </w:rPr>
        <w:t>同时</w:t>
      </w:r>
      <w:r w:rsidR="003F0451" w:rsidRPr="00DE4E79">
        <w:t>帮助</w:t>
      </w:r>
      <w:r w:rsidR="003E3F7B" w:rsidRPr="00DE4E79">
        <w:t>改善交通条件，为安全行车提供保障。</w:t>
      </w:r>
    </w:p>
    <w:p w:rsidR="00EE42B7" w:rsidRPr="00DE4E79" w:rsidRDefault="009C7397" w:rsidP="001F0EA2">
      <w:pPr>
        <w:pStyle w:val="2"/>
        <w:ind w:firstLine="640"/>
        <w:rPr>
          <w:rFonts w:cs="Times New Roman"/>
        </w:rPr>
      </w:pPr>
      <w:bookmarkStart w:id="10" w:name="_Toc16429351"/>
      <w:bookmarkStart w:id="11" w:name="_Toc16429485"/>
      <w:bookmarkStart w:id="12" w:name="_Toc16429961"/>
      <w:bookmarkStart w:id="13" w:name="_Toc18917290"/>
      <w:bookmarkStart w:id="14" w:name="_Toc19179791"/>
      <w:r w:rsidRPr="00DE4E79">
        <w:rPr>
          <w:rFonts w:cs="Times New Roman"/>
        </w:rPr>
        <w:t>（二）</w:t>
      </w:r>
      <w:bookmarkEnd w:id="10"/>
      <w:bookmarkEnd w:id="11"/>
      <w:bookmarkEnd w:id="12"/>
      <w:bookmarkEnd w:id="13"/>
      <w:bookmarkEnd w:id="14"/>
      <w:r w:rsidR="00AA1BD4">
        <w:rPr>
          <w:rFonts w:cs="Times New Roman" w:hint="eastAsia"/>
        </w:rPr>
        <w:t>项目</w:t>
      </w:r>
      <w:r w:rsidR="00AA1BD4">
        <w:rPr>
          <w:rFonts w:hint="eastAsia"/>
        </w:rPr>
        <w:t>资金情况</w:t>
      </w:r>
    </w:p>
    <w:p w:rsidR="003E3F7B" w:rsidRPr="00DE4E79" w:rsidRDefault="00AA1BD4" w:rsidP="0071538B">
      <w:pPr>
        <w:ind w:firstLine="640"/>
      </w:pPr>
      <w:bookmarkStart w:id="15" w:name="_Toc16429352"/>
      <w:bookmarkStart w:id="16" w:name="_Toc16429486"/>
      <w:bookmarkStart w:id="17" w:name="_Toc16429962"/>
      <w:r w:rsidRPr="00DE4E79">
        <w:t>2018</w:t>
      </w:r>
      <w:r w:rsidRPr="00DE4E79">
        <w:t>年共下达项目资金</w:t>
      </w:r>
      <w:r w:rsidRPr="00DE4E79">
        <w:t>3,</w:t>
      </w:r>
      <w:r>
        <w:t>968</w:t>
      </w:r>
      <w:r w:rsidRPr="00DE4E79">
        <w:t>万元，执行期未有预算调整，截至评价基准日</w:t>
      </w:r>
      <w:r w:rsidRPr="00DE4E79">
        <w:t>2018</w:t>
      </w:r>
      <w:r w:rsidRPr="00DE4E79">
        <w:t>年</w:t>
      </w:r>
      <w:r w:rsidRPr="00DE4E79">
        <w:t>12</w:t>
      </w:r>
      <w:r w:rsidRPr="00DE4E79">
        <w:t>月</w:t>
      </w:r>
      <w:r w:rsidRPr="00DE4E79">
        <w:t>31</w:t>
      </w:r>
      <w:r w:rsidRPr="00DE4E79">
        <w:t>日，项目实际支出</w:t>
      </w:r>
      <w:r w:rsidRPr="00DE4E79">
        <w:t>3,225.75</w:t>
      </w:r>
      <w:r w:rsidRPr="00DE4E79">
        <w:t>万元，预算完成率为</w:t>
      </w:r>
      <w:r w:rsidRPr="00DE4E79">
        <w:t>81.29%</w:t>
      </w:r>
      <w:r w:rsidR="00481D37" w:rsidRPr="00DE4E79">
        <w:t>，</w:t>
      </w:r>
      <w:r w:rsidR="00A67247" w:rsidRPr="00DE4E79">
        <w:t>用于工程款、设计费、监理费、检测费等支出</w:t>
      </w:r>
      <w:r w:rsidR="001F0EA2" w:rsidRPr="00DE4E79">
        <w:t>。</w:t>
      </w:r>
      <w:bookmarkEnd w:id="15"/>
      <w:bookmarkEnd w:id="16"/>
      <w:bookmarkEnd w:id="17"/>
    </w:p>
    <w:p w:rsidR="005F5CB1" w:rsidRPr="00DE4E79" w:rsidRDefault="009C7397" w:rsidP="001F0EA2">
      <w:pPr>
        <w:pStyle w:val="2"/>
        <w:ind w:firstLine="640"/>
        <w:rPr>
          <w:rFonts w:cs="Times New Roman"/>
        </w:rPr>
      </w:pPr>
      <w:bookmarkStart w:id="18" w:name="_Toc16429353"/>
      <w:bookmarkStart w:id="19" w:name="_Toc16429487"/>
      <w:bookmarkStart w:id="20" w:name="_Toc16429963"/>
      <w:bookmarkStart w:id="21" w:name="_Toc18917291"/>
      <w:bookmarkStart w:id="22" w:name="_Toc19179792"/>
      <w:r w:rsidRPr="00DE4E79">
        <w:rPr>
          <w:rFonts w:cs="Times New Roman"/>
        </w:rPr>
        <w:t>（三）项目绩效</w:t>
      </w:r>
      <w:bookmarkEnd w:id="18"/>
      <w:bookmarkEnd w:id="19"/>
      <w:bookmarkEnd w:id="20"/>
      <w:r w:rsidR="00D15649" w:rsidRPr="00DE4E79">
        <w:rPr>
          <w:rFonts w:cs="Times New Roman"/>
        </w:rPr>
        <w:t>目标</w:t>
      </w:r>
      <w:bookmarkEnd w:id="21"/>
      <w:bookmarkEnd w:id="22"/>
    </w:p>
    <w:p w:rsidR="00C069A1" w:rsidRPr="00DE4E79" w:rsidRDefault="00AA1BD4" w:rsidP="00AA1BD4">
      <w:pPr>
        <w:ind w:firstLine="643"/>
      </w:pPr>
      <w:bookmarkStart w:id="23" w:name="_Toc16429355"/>
      <w:bookmarkStart w:id="24" w:name="_Toc16429489"/>
      <w:bookmarkStart w:id="25" w:name="_Toc16429965"/>
      <w:r w:rsidRPr="00C844D7">
        <w:rPr>
          <w:b/>
        </w:rPr>
        <w:t>项目绩效总目标</w:t>
      </w:r>
      <w:r>
        <w:rPr>
          <w:rFonts w:hint="eastAsia"/>
          <w:b/>
        </w:rPr>
        <w:t>：</w:t>
      </w:r>
      <w:r w:rsidR="00C402A3" w:rsidRPr="00DE4E79">
        <w:t>建设山前旅游大道生态景观林带，</w:t>
      </w:r>
      <w:r w:rsidR="00B119FC" w:rsidRPr="00DE4E79">
        <w:t>美化</w:t>
      </w:r>
      <w:r w:rsidR="00C402A3" w:rsidRPr="00DE4E79">
        <w:t>改造路侧绿化带，</w:t>
      </w:r>
      <w:r w:rsidR="00B119FC" w:rsidRPr="00DE4E79">
        <w:t>解决交通问题，</w:t>
      </w:r>
      <w:r w:rsidR="00C402A3" w:rsidRPr="00DE4E79">
        <w:t>展示城市景观新面貌，进一步提升花都区旅游的竞争力。</w:t>
      </w:r>
      <w:bookmarkEnd w:id="23"/>
      <w:bookmarkEnd w:id="24"/>
      <w:bookmarkEnd w:id="25"/>
    </w:p>
    <w:p w:rsidR="00DC4BA7" w:rsidRPr="00DE4E79" w:rsidRDefault="00AA1BD4" w:rsidP="00AA1BD4">
      <w:pPr>
        <w:ind w:firstLine="643"/>
      </w:pPr>
      <w:r w:rsidRPr="00EA6AC8">
        <w:rPr>
          <w:rFonts w:hint="eastAsia"/>
          <w:b/>
        </w:rPr>
        <w:t>2018</w:t>
      </w:r>
      <w:r w:rsidRPr="00EA6AC8">
        <w:rPr>
          <w:rFonts w:hint="eastAsia"/>
          <w:b/>
        </w:rPr>
        <w:t>年</w:t>
      </w:r>
      <w:r w:rsidRPr="00EA6AC8">
        <w:rPr>
          <w:b/>
        </w:rPr>
        <w:t>阶段性</w:t>
      </w:r>
      <w:r w:rsidRPr="00EA6AC8">
        <w:rPr>
          <w:rFonts w:hint="eastAsia"/>
          <w:b/>
        </w:rPr>
        <w:t>绩效</w:t>
      </w:r>
      <w:r w:rsidRPr="00EA6AC8">
        <w:rPr>
          <w:b/>
        </w:rPr>
        <w:t>目标</w:t>
      </w:r>
      <w:r w:rsidRPr="00EA6AC8">
        <w:rPr>
          <w:rFonts w:hint="eastAsia"/>
          <w:b/>
        </w:rPr>
        <w:t>：</w:t>
      </w:r>
      <w:r w:rsidR="00DC4BA7" w:rsidRPr="00DE4E79">
        <w:t>2018</w:t>
      </w:r>
      <w:r w:rsidR="00DC4BA7" w:rsidRPr="00DE4E79">
        <w:t>年度通过对山前旅游大道实施一系列的景观林带工程建设，</w:t>
      </w:r>
      <w:r w:rsidR="008B388C" w:rsidRPr="00DE4E79">
        <w:t>以实现美化改造路侧绿化带，提高花都区人居环境水平，展示城市景观新面貌。</w:t>
      </w:r>
    </w:p>
    <w:p w:rsidR="009C7397" w:rsidRPr="00DE4E79" w:rsidRDefault="009C7397" w:rsidP="004B6CC1">
      <w:pPr>
        <w:pStyle w:val="2"/>
        <w:ind w:firstLine="640"/>
        <w:rPr>
          <w:rFonts w:cs="Times New Roman"/>
        </w:rPr>
      </w:pPr>
      <w:bookmarkStart w:id="26" w:name="_Toc16429364"/>
      <w:bookmarkStart w:id="27" w:name="_Toc16429498"/>
      <w:bookmarkStart w:id="28" w:name="_Toc16429978"/>
      <w:bookmarkStart w:id="29" w:name="_Toc18917299"/>
      <w:bookmarkStart w:id="30" w:name="_Toc19179800"/>
      <w:r w:rsidRPr="00DE4E79">
        <w:rPr>
          <w:rFonts w:cs="Times New Roman"/>
        </w:rPr>
        <w:lastRenderedPageBreak/>
        <w:t>（</w:t>
      </w:r>
      <w:r w:rsidR="00AA1BD4">
        <w:rPr>
          <w:rFonts w:cs="Times New Roman" w:hint="eastAsia"/>
        </w:rPr>
        <w:t>四</w:t>
      </w:r>
      <w:r w:rsidRPr="00DE4E79">
        <w:rPr>
          <w:rFonts w:cs="Times New Roman"/>
        </w:rPr>
        <w:t>）评价结果</w:t>
      </w:r>
      <w:bookmarkEnd w:id="26"/>
      <w:bookmarkEnd w:id="27"/>
      <w:bookmarkEnd w:id="28"/>
      <w:bookmarkEnd w:id="29"/>
      <w:bookmarkEnd w:id="30"/>
    </w:p>
    <w:p w:rsidR="00873F52" w:rsidRPr="00DE4E79" w:rsidRDefault="00AA1BD4" w:rsidP="004B6CC1">
      <w:pPr>
        <w:ind w:firstLine="640"/>
      </w:pPr>
      <w:r>
        <w:rPr>
          <w:rFonts w:hint="eastAsia"/>
        </w:rPr>
        <w:t>本次评价</w:t>
      </w:r>
      <w:r w:rsidRPr="00C844D7">
        <w:t>采用目标预定与实施效果比较法、专家评议法、现场核查法</w:t>
      </w:r>
      <w:r>
        <w:rPr>
          <w:rFonts w:hint="eastAsia"/>
        </w:rPr>
        <w:t>等方法，围绕</w:t>
      </w:r>
      <w:r w:rsidRPr="00C844D7">
        <w:t>项目安排</w:t>
      </w:r>
      <w:r>
        <w:rPr>
          <w:rFonts w:hint="eastAsia"/>
        </w:rPr>
        <w:t>、</w:t>
      </w:r>
      <w:r w:rsidRPr="00C844D7">
        <w:t>管理</w:t>
      </w:r>
      <w:r>
        <w:rPr>
          <w:rFonts w:hint="eastAsia"/>
        </w:rPr>
        <w:t>、</w:t>
      </w:r>
      <w:r w:rsidRPr="00C844D7">
        <w:t>绩效</w:t>
      </w:r>
      <w:r>
        <w:rPr>
          <w:rFonts w:hint="eastAsia"/>
        </w:rPr>
        <w:t>、</w:t>
      </w:r>
      <w:r>
        <w:t>可持续</w:t>
      </w:r>
      <w:r>
        <w:rPr>
          <w:rFonts w:hint="eastAsia"/>
        </w:rPr>
        <w:t>发展等方面实施评价，最终</w:t>
      </w:r>
      <w:r w:rsidRPr="00C844D7">
        <w:t>综合评价</w:t>
      </w:r>
      <w:r>
        <w:rPr>
          <w:rFonts w:hint="eastAsia"/>
        </w:rPr>
        <w:t>项目</w:t>
      </w:r>
      <w:r w:rsidRPr="00C844D7">
        <w:t>绩效得分</w:t>
      </w:r>
      <w:r w:rsidR="00066B0A" w:rsidRPr="00DE4E79">
        <w:t>7</w:t>
      </w:r>
      <w:r w:rsidR="0082655C" w:rsidRPr="00DE4E79">
        <w:t>8.90</w:t>
      </w:r>
      <w:r w:rsidR="00C069A1" w:rsidRPr="00DE4E79">
        <w:t>分，评价等级为</w:t>
      </w:r>
      <w:r w:rsidR="00C069A1" w:rsidRPr="00DE4E79">
        <w:t>“</w:t>
      </w:r>
      <w:r w:rsidR="00066B0A" w:rsidRPr="00DE4E79">
        <w:t>中</w:t>
      </w:r>
      <w:r w:rsidR="00C069A1" w:rsidRPr="00DE4E79">
        <w:t>”</w:t>
      </w:r>
      <w:r w:rsidR="00C069A1" w:rsidRPr="00DE4E79">
        <w:t>。</w:t>
      </w:r>
    </w:p>
    <w:p w:rsidR="009C7397" w:rsidRPr="00DE4E79" w:rsidRDefault="00432AE6" w:rsidP="00EF2CAB">
      <w:pPr>
        <w:pStyle w:val="1"/>
        <w:ind w:firstLine="640"/>
      </w:pPr>
      <w:bookmarkStart w:id="31" w:name="_Toc16429369"/>
      <w:bookmarkStart w:id="32" w:name="_Toc16429503"/>
      <w:bookmarkStart w:id="33" w:name="_Toc16429983"/>
      <w:bookmarkStart w:id="34" w:name="_Toc18917301"/>
      <w:bookmarkStart w:id="35" w:name="_Toc19179802"/>
      <w:r>
        <w:rPr>
          <w:rFonts w:hint="eastAsia"/>
        </w:rPr>
        <w:t>二</w:t>
      </w:r>
      <w:r w:rsidR="009C7397" w:rsidRPr="00DE4E79">
        <w:t>、</w:t>
      </w:r>
      <w:r>
        <w:rPr>
          <w:rFonts w:hint="eastAsia"/>
        </w:rPr>
        <w:t>项目</w:t>
      </w:r>
      <w:r w:rsidR="009C7397" w:rsidRPr="00DE4E79">
        <w:t>绩效</w:t>
      </w:r>
      <w:bookmarkEnd w:id="31"/>
      <w:bookmarkEnd w:id="32"/>
      <w:bookmarkEnd w:id="33"/>
      <w:bookmarkEnd w:id="34"/>
      <w:bookmarkEnd w:id="35"/>
    </w:p>
    <w:p w:rsidR="00EE0E8D" w:rsidRPr="00DE4E79" w:rsidRDefault="00EE0E8D" w:rsidP="00EF2CAB">
      <w:pPr>
        <w:pStyle w:val="2"/>
        <w:ind w:firstLine="640"/>
        <w:rPr>
          <w:rFonts w:cs="Times New Roman"/>
        </w:rPr>
      </w:pPr>
      <w:bookmarkStart w:id="36" w:name="_Toc16429370"/>
      <w:bookmarkStart w:id="37" w:name="_Toc16429504"/>
      <w:bookmarkStart w:id="38" w:name="_Toc16429984"/>
      <w:bookmarkStart w:id="39" w:name="_Toc18917302"/>
      <w:bookmarkStart w:id="40" w:name="_Toc19179803"/>
      <w:r w:rsidRPr="00DE4E79">
        <w:rPr>
          <w:rFonts w:cs="Times New Roman"/>
        </w:rPr>
        <w:t>（一）</w:t>
      </w:r>
      <w:r w:rsidR="00674B82" w:rsidRPr="00DE4E79">
        <w:rPr>
          <w:rFonts w:cs="Times New Roman"/>
        </w:rPr>
        <w:t>提</w:t>
      </w:r>
      <w:r w:rsidR="000B2078" w:rsidRPr="00DE4E79">
        <w:rPr>
          <w:rFonts w:cs="Times New Roman"/>
        </w:rPr>
        <w:t>高</w:t>
      </w:r>
      <w:r w:rsidR="00565ACE" w:rsidRPr="00DE4E79">
        <w:rPr>
          <w:rFonts w:cs="Times New Roman"/>
        </w:rPr>
        <w:t>山前旅游大道</w:t>
      </w:r>
      <w:r w:rsidR="00674B82" w:rsidRPr="00DE4E79">
        <w:rPr>
          <w:rFonts w:cs="Times New Roman"/>
        </w:rPr>
        <w:t>绿化</w:t>
      </w:r>
      <w:r w:rsidR="00565ACE" w:rsidRPr="00DE4E79">
        <w:rPr>
          <w:rFonts w:cs="Times New Roman"/>
        </w:rPr>
        <w:t>景观</w:t>
      </w:r>
      <w:bookmarkEnd w:id="36"/>
      <w:bookmarkEnd w:id="37"/>
      <w:bookmarkEnd w:id="38"/>
      <w:bookmarkEnd w:id="39"/>
      <w:r w:rsidR="00A00B2C" w:rsidRPr="00DE4E79">
        <w:rPr>
          <w:rFonts w:cs="Times New Roman"/>
        </w:rPr>
        <w:t>效果</w:t>
      </w:r>
      <w:r w:rsidR="00945F2D" w:rsidRPr="00DE4E79">
        <w:rPr>
          <w:rFonts w:cs="Times New Roman"/>
        </w:rPr>
        <w:t>，受到市民好评</w:t>
      </w:r>
      <w:bookmarkEnd w:id="40"/>
    </w:p>
    <w:p w:rsidR="00B5368E" w:rsidRPr="00DE4E79" w:rsidRDefault="00B5368E" w:rsidP="00EF2CAB">
      <w:pPr>
        <w:ind w:firstLine="640"/>
      </w:pPr>
      <w:bookmarkStart w:id="41" w:name="_Toc16429371"/>
      <w:bookmarkStart w:id="42" w:name="_Toc16429505"/>
      <w:bookmarkStart w:id="43" w:name="_Toc16429985"/>
      <w:r w:rsidRPr="00DE4E79">
        <w:t>花都区山前旅游大道通过</w:t>
      </w:r>
      <w:r w:rsidR="00945F2D" w:rsidRPr="00DE4E79">
        <w:t>升级改造，</w:t>
      </w:r>
      <w:r w:rsidRPr="00DE4E79">
        <w:t>丰富了空间体验，优化了生态环境，打造了四季有花的旅游公路，展示城市景观新面貌，着实提高了道路沿线的景观效果及绿化效果。</w:t>
      </w:r>
      <w:r w:rsidR="00945F2D" w:rsidRPr="00DE4E79">
        <w:t>同时，</w:t>
      </w:r>
      <w:r w:rsidRPr="00DE4E79">
        <w:t>通过对市民的问卷调查发现，项目整体满意度较高，市民</w:t>
      </w:r>
      <w:bookmarkStart w:id="44" w:name="_Toc16429372"/>
      <w:bookmarkStart w:id="45" w:name="_Toc16429506"/>
      <w:bookmarkStart w:id="46" w:name="_Toc16429989"/>
      <w:bookmarkEnd w:id="41"/>
      <w:bookmarkEnd w:id="42"/>
      <w:bookmarkEnd w:id="43"/>
      <w:r w:rsidRPr="00DE4E79">
        <w:t>对施工文明度、项目实施效果、道路沿线景观改善程度均持肯定态度。</w:t>
      </w:r>
    </w:p>
    <w:p w:rsidR="00275D4B" w:rsidRPr="00DE4E79" w:rsidRDefault="00B5368E" w:rsidP="00EF2CAB">
      <w:pPr>
        <w:pStyle w:val="2"/>
        <w:ind w:firstLine="640"/>
        <w:rPr>
          <w:rFonts w:cs="Times New Roman"/>
        </w:rPr>
      </w:pPr>
      <w:bookmarkStart w:id="47" w:name="_Toc18917303"/>
      <w:bookmarkStart w:id="48" w:name="_Toc19179804"/>
      <w:r w:rsidRPr="00DE4E79">
        <w:rPr>
          <w:rFonts w:cs="Times New Roman"/>
        </w:rPr>
        <w:t>（二）降低环境污染</w:t>
      </w:r>
      <w:bookmarkEnd w:id="44"/>
      <w:bookmarkEnd w:id="45"/>
      <w:bookmarkEnd w:id="46"/>
      <w:r w:rsidRPr="00DE4E79">
        <w:rPr>
          <w:rFonts w:cs="Times New Roman"/>
        </w:rPr>
        <w:t>，美化人文居住环境</w:t>
      </w:r>
      <w:bookmarkEnd w:id="47"/>
      <w:bookmarkEnd w:id="48"/>
    </w:p>
    <w:p w:rsidR="00275D4B" w:rsidRPr="00DE4E79" w:rsidRDefault="00D502D6" w:rsidP="00EF2CAB">
      <w:pPr>
        <w:ind w:firstLine="640"/>
      </w:pPr>
      <w:bookmarkStart w:id="49" w:name="_Toc16429373"/>
      <w:bookmarkStart w:id="50" w:name="_Toc16429507"/>
      <w:bookmarkStart w:id="51" w:name="_Toc16429990"/>
      <w:r w:rsidRPr="00DE4E79">
        <w:t>公路</w:t>
      </w:r>
      <w:r w:rsidR="00275D4B" w:rsidRPr="00DE4E79">
        <w:t>两侧绿化</w:t>
      </w:r>
      <w:r w:rsidRPr="00DE4E79">
        <w:t>不仅</w:t>
      </w:r>
      <w:r w:rsidR="00275D4B" w:rsidRPr="00DE4E79">
        <w:t>可以有效降低汽车尾气、噪声的污染，</w:t>
      </w:r>
      <w:r w:rsidRPr="00DE4E79">
        <w:t>也可以调节路面温度与湿度，</w:t>
      </w:r>
      <w:r w:rsidR="00275D4B" w:rsidRPr="00DE4E79">
        <w:t>对防止路面老化起到了一定作用</w:t>
      </w:r>
      <w:bookmarkEnd w:id="49"/>
      <w:bookmarkEnd w:id="50"/>
      <w:bookmarkEnd w:id="51"/>
      <w:r w:rsidRPr="00DE4E79">
        <w:t>。而且，两侧绿化除了视觉上给人们以优美、舒适的享受</w:t>
      </w:r>
      <w:r w:rsidR="00A71A6A" w:rsidRPr="00DE4E79">
        <w:t>从而</w:t>
      </w:r>
      <w:r w:rsidRPr="00DE4E79">
        <w:t>有益于人们身心健康外，通过树木净化后的空气对周边居住环境的美化与改善</w:t>
      </w:r>
      <w:r w:rsidR="00A71A6A" w:rsidRPr="00DE4E79">
        <w:t>也</w:t>
      </w:r>
      <w:r w:rsidRPr="00DE4E79">
        <w:t>起到重要作用。</w:t>
      </w:r>
    </w:p>
    <w:p w:rsidR="00275D4B" w:rsidRPr="00DE4E79" w:rsidRDefault="00275D4B" w:rsidP="00B910AD">
      <w:pPr>
        <w:pStyle w:val="2"/>
        <w:ind w:firstLine="640"/>
        <w:rPr>
          <w:rFonts w:cs="Times New Roman"/>
        </w:rPr>
      </w:pPr>
      <w:bookmarkStart w:id="52" w:name="_Toc16429374"/>
      <w:bookmarkStart w:id="53" w:name="_Toc16429508"/>
      <w:bookmarkStart w:id="54" w:name="_Toc16429991"/>
      <w:bookmarkStart w:id="55" w:name="_Toc18917304"/>
      <w:bookmarkStart w:id="56" w:name="_Toc19179805"/>
      <w:r w:rsidRPr="00DE4E79">
        <w:rPr>
          <w:rFonts w:cs="Times New Roman"/>
        </w:rPr>
        <w:t>（三）</w:t>
      </w:r>
      <w:r w:rsidR="00D502D6" w:rsidRPr="00DE4E79">
        <w:rPr>
          <w:rFonts w:cs="Times New Roman"/>
        </w:rPr>
        <w:t>改善交通环境，减少安全</w:t>
      </w:r>
      <w:bookmarkEnd w:id="52"/>
      <w:bookmarkEnd w:id="53"/>
      <w:bookmarkEnd w:id="54"/>
      <w:r w:rsidR="00D502D6" w:rsidRPr="00DE4E79">
        <w:rPr>
          <w:rFonts w:cs="Times New Roman"/>
        </w:rPr>
        <w:t>事故的发生</w:t>
      </w:r>
      <w:bookmarkEnd w:id="55"/>
      <w:bookmarkEnd w:id="56"/>
    </w:p>
    <w:p w:rsidR="001F4063" w:rsidRPr="00DE4E79" w:rsidRDefault="00E91EC8" w:rsidP="00B910AD">
      <w:pPr>
        <w:ind w:firstLine="643"/>
      </w:pPr>
      <w:bookmarkStart w:id="57" w:name="_Toc16429375"/>
      <w:bookmarkStart w:id="58" w:name="_Toc16429509"/>
      <w:bookmarkStart w:id="59" w:name="_Toc16429992"/>
      <w:r w:rsidRPr="00DE4E79">
        <w:rPr>
          <w:b/>
        </w:rPr>
        <w:t>一是</w:t>
      </w:r>
      <w:r w:rsidR="00D502D6" w:rsidRPr="00DE4E79">
        <w:t>通过对道路</w:t>
      </w:r>
      <w:proofErr w:type="gramStart"/>
      <w:r w:rsidR="00D502D6" w:rsidRPr="00DE4E79">
        <w:t>周边绿植的</w:t>
      </w:r>
      <w:proofErr w:type="gramEnd"/>
      <w:r w:rsidR="00D502D6" w:rsidRPr="00DE4E79">
        <w:t>规划，使得道路走向变得清晰明显，通过视线诱导指导驾驶员道路前景的方向，缓解了双方来车的视线干扰，且两侧绿化对缓解行车时驾驶人员的疲劳感</w:t>
      </w:r>
      <w:r w:rsidR="00D502D6" w:rsidRPr="00DE4E79">
        <w:lastRenderedPageBreak/>
        <w:t>具有一定的作用，</w:t>
      </w:r>
      <w:r w:rsidR="00A71A6A" w:rsidRPr="00DE4E79">
        <w:t>为安全行车提供保障，</w:t>
      </w:r>
      <w:r w:rsidR="00D502D6" w:rsidRPr="00DE4E79">
        <w:t>降低了交通安全事故发生率。</w:t>
      </w:r>
      <w:r w:rsidRPr="00DE4E79">
        <w:rPr>
          <w:b/>
        </w:rPr>
        <w:t>二是</w:t>
      </w:r>
      <w:r w:rsidR="002878C8" w:rsidRPr="00DE4E79">
        <w:t>固着土壤、涵养水源等可阻止或减少地表径流、降低雨水冲刷路基的危害，</w:t>
      </w:r>
      <w:r w:rsidR="00D502D6" w:rsidRPr="00DE4E79">
        <w:t>改善人居环境，减少居民生活或出行存在的安全隐患问题</w:t>
      </w:r>
      <w:bookmarkEnd w:id="57"/>
      <w:bookmarkEnd w:id="58"/>
      <w:bookmarkEnd w:id="59"/>
      <w:r w:rsidR="00D502D6" w:rsidRPr="00DE4E79">
        <w:t>。</w:t>
      </w:r>
    </w:p>
    <w:p w:rsidR="009C7397" w:rsidRPr="00DE4E79" w:rsidRDefault="00432AE6" w:rsidP="00B910AD">
      <w:pPr>
        <w:pStyle w:val="1"/>
        <w:ind w:firstLine="640"/>
      </w:pPr>
      <w:bookmarkStart w:id="60" w:name="_Toc16429376"/>
      <w:bookmarkStart w:id="61" w:name="_Toc16429510"/>
      <w:bookmarkStart w:id="62" w:name="_Toc16429993"/>
      <w:bookmarkStart w:id="63" w:name="_Toc18917305"/>
      <w:bookmarkStart w:id="64" w:name="_Toc19179806"/>
      <w:r>
        <w:rPr>
          <w:rFonts w:hint="eastAsia"/>
        </w:rPr>
        <w:t>三</w:t>
      </w:r>
      <w:r w:rsidR="009C7397" w:rsidRPr="00DE4E79">
        <w:t>、存在问题</w:t>
      </w:r>
      <w:bookmarkEnd w:id="60"/>
      <w:bookmarkEnd w:id="61"/>
      <w:bookmarkEnd w:id="62"/>
      <w:bookmarkEnd w:id="63"/>
      <w:bookmarkEnd w:id="64"/>
    </w:p>
    <w:p w:rsidR="00275D4B" w:rsidRPr="00DE4E79" w:rsidRDefault="00275D4B" w:rsidP="00B910AD">
      <w:pPr>
        <w:pStyle w:val="2"/>
        <w:ind w:firstLine="640"/>
        <w:rPr>
          <w:rFonts w:cs="Times New Roman"/>
        </w:rPr>
      </w:pPr>
      <w:bookmarkStart w:id="65" w:name="_Toc16429377"/>
      <w:bookmarkStart w:id="66" w:name="_Toc16429511"/>
      <w:bookmarkStart w:id="67" w:name="_Toc16429994"/>
      <w:bookmarkStart w:id="68" w:name="_Toc18917306"/>
      <w:bookmarkStart w:id="69" w:name="_Toc19179807"/>
      <w:r w:rsidRPr="00DE4E79">
        <w:rPr>
          <w:rFonts w:cs="Times New Roman"/>
        </w:rPr>
        <w:t>（一）绩效</w:t>
      </w:r>
      <w:bookmarkEnd w:id="65"/>
      <w:bookmarkEnd w:id="66"/>
      <w:bookmarkEnd w:id="67"/>
      <w:r w:rsidR="00113130" w:rsidRPr="00DE4E79">
        <w:rPr>
          <w:rFonts w:cs="Times New Roman"/>
        </w:rPr>
        <w:t>目标设置不够准确、全面</w:t>
      </w:r>
      <w:r w:rsidR="00491F90" w:rsidRPr="00DE4E79">
        <w:rPr>
          <w:rFonts w:cs="Times New Roman"/>
        </w:rPr>
        <w:t>，</w:t>
      </w:r>
      <w:r w:rsidR="004B2A40" w:rsidRPr="00DE4E79">
        <w:rPr>
          <w:rFonts w:cs="Times New Roman"/>
        </w:rPr>
        <w:t>导向性作用有待加强</w:t>
      </w:r>
      <w:bookmarkEnd w:id="68"/>
      <w:bookmarkEnd w:id="69"/>
    </w:p>
    <w:p w:rsidR="00491F90" w:rsidRPr="00DE4E79" w:rsidRDefault="002C4193" w:rsidP="00BB1065">
      <w:pPr>
        <w:ind w:firstLine="643"/>
      </w:pPr>
      <w:bookmarkStart w:id="70" w:name="_Toc16429378"/>
      <w:bookmarkStart w:id="71" w:name="_Toc16429512"/>
      <w:bookmarkStart w:id="72" w:name="_Toc16429995"/>
      <w:r w:rsidRPr="00DE4E79">
        <w:rPr>
          <w:b/>
        </w:rPr>
        <w:t>一是</w:t>
      </w:r>
      <w:r w:rsidR="00275D4B" w:rsidRPr="00DE4E79">
        <w:t>绩效目标设置</w:t>
      </w:r>
      <w:r w:rsidR="000D2F15" w:rsidRPr="00DE4E79">
        <w:t>尚</w:t>
      </w:r>
      <w:r w:rsidR="00275D4B" w:rsidRPr="00DE4E79">
        <w:t>存在不足</w:t>
      </w:r>
      <w:r w:rsidR="000D2F15" w:rsidRPr="00DE4E79">
        <w:t>，</w:t>
      </w:r>
      <w:r w:rsidR="00902707" w:rsidRPr="00DE4E79">
        <w:t>具体为</w:t>
      </w:r>
      <w:r w:rsidR="006E58F8" w:rsidRPr="00DE4E79">
        <w:t>绩效目标表达不</w:t>
      </w:r>
      <w:r w:rsidR="000D2F15" w:rsidRPr="00DE4E79">
        <w:t>够</w:t>
      </w:r>
      <w:r w:rsidR="006E58F8" w:rsidRPr="00DE4E79">
        <w:t>准确，</w:t>
      </w:r>
      <w:r w:rsidR="00B14767" w:rsidRPr="00DE4E79">
        <w:t>依次列明项目年度四个季度的预期工作内容，</w:t>
      </w:r>
      <w:r w:rsidR="000D2F15" w:rsidRPr="00DE4E79">
        <w:t>更</w:t>
      </w:r>
      <w:r w:rsidRPr="00DE4E79">
        <w:t>倾向于</w:t>
      </w:r>
      <w:r w:rsidR="000D2F15" w:rsidRPr="00DE4E79">
        <w:t>实施计划</w:t>
      </w:r>
      <w:r w:rsidR="00902707" w:rsidRPr="00DE4E79">
        <w:t>的</w:t>
      </w:r>
      <w:r w:rsidR="00B14767" w:rsidRPr="00DE4E79">
        <w:t>季度分解</w:t>
      </w:r>
      <w:r w:rsidR="00902707" w:rsidRPr="00DE4E79">
        <w:t>描述</w:t>
      </w:r>
      <w:r w:rsidRPr="00DE4E79">
        <w:t>。</w:t>
      </w:r>
      <w:r w:rsidRPr="00DE4E79">
        <w:rPr>
          <w:b/>
        </w:rPr>
        <w:t>二是</w:t>
      </w:r>
      <w:r w:rsidR="000D2F15" w:rsidRPr="00DE4E79">
        <w:t>绩效指标设置不够全面，尤其是社会效益未考虑项目实施可以带来绿化覆盖率的变化等，</w:t>
      </w:r>
      <w:r w:rsidRPr="00DE4E79">
        <w:t>且</w:t>
      </w:r>
      <w:r w:rsidR="000D2F15" w:rsidRPr="00DE4E79">
        <w:t>部分指标值偏低</w:t>
      </w:r>
      <w:r w:rsidR="006E58F8" w:rsidRPr="00DE4E79">
        <w:t>。</w:t>
      </w:r>
      <w:r w:rsidRPr="00DE4E79">
        <w:t>因此，</w:t>
      </w:r>
      <w:r w:rsidR="00491F90" w:rsidRPr="00DE4E79">
        <w:t>绩效目标设置不够准确、全面，容易导致项目</w:t>
      </w:r>
      <w:r w:rsidRPr="00DE4E79">
        <w:t>单位</w:t>
      </w:r>
      <w:r w:rsidR="00491F90" w:rsidRPr="00DE4E79">
        <w:t>在实施过程中</w:t>
      </w:r>
      <w:proofErr w:type="gramStart"/>
      <w:r w:rsidR="00BB1065" w:rsidRPr="00DE4E79">
        <w:t>仅</w:t>
      </w:r>
      <w:r w:rsidR="00491F90" w:rsidRPr="00DE4E79">
        <w:t>关注</w:t>
      </w:r>
      <w:proofErr w:type="gramEnd"/>
      <w:r w:rsidR="00491F90" w:rsidRPr="00DE4E79">
        <w:t>具体的工作任务，对项目拟达到的成效</w:t>
      </w:r>
      <w:r w:rsidRPr="00DE4E79">
        <w:t>未能做到</w:t>
      </w:r>
      <w:r w:rsidR="00491F90" w:rsidRPr="00DE4E79">
        <w:t>全面、深入的</w:t>
      </w:r>
      <w:proofErr w:type="gramStart"/>
      <w:r w:rsidR="00491F90" w:rsidRPr="00DE4E79">
        <w:t>考量</w:t>
      </w:r>
      <w:proofErr w:type="gramEnd"/>
      <w:r w:rsidR="00491F90" w:rsidRPr="00DE4E79">
        <w:t>，难以发挥绩效目标的导向性作用。</w:t>
      </w:r>
    </w:p>
    <w:p w:rsidR="006E58F8" w:rsidRPr="00DE4E79" w:rsidRDefault="006E58F8" w:rsidP="00BB1065">
      <w:pPr>
        <w:pStyle w:val="2"/>
        <w:ind w:firstLine="640"/>
        <w:rPr>
          <w:rFonts w:cs="Times New Roman"/>
        </w:rPr>
      </w:pPr>
      <w:bookmarkStart w:id="73" w:name="_Toc16429379"/>
      <w:bookmarkStart w:id="74" w:name="_Toc16429513"/>
      <w:bookmarkStart w:id="75" w:name="_Toc16429996"/>
      <w:bookmarkStart w:id="76" w:name="_Toc18917308"/>
      <w:bookmarkStart w:id="77" w:name="_Toc19179808"/>
      <w:bookmarkEnd w:id="70"/>
      <w:bookmarkEnd w:id="71"/>
      <w:bookmarkEnd w:id="72"/>
      <w:r w:rsidRPr="00DE4E79">
        <w:rPr>
          <w:rFonts w:cs="Times New Roman"/>
        </w:rPr>
        <w:t>（</w:t>
      </w:r>
      <w:r w:rsidR="002C4193" w:rsidRPr="00DE4E79">
        <w:rPr>
          <w:rFonts w:cs="Times New Roman"/>
        </w:rPr>
        <w:t>二</w:t>
      </w:r>
      <w:r w:rsidRPr="00DE4E79">
        <w:rPr>
          <w:rFonts w:cs="Times New Roman"/>
        </w:rPr>
        <w:t>）</w:t>
      </w:r>
      <w:bookmarkEnd w:id="73"/>
      <w:bookmarkEnd w:id="74"/>
      <w:bookmarkEnd w:id="75"/>
      <w:r w:rsidR="005F2A7D" w:rsidRPr="00DE4E79">
        <w:rPr>
          <w:rFonts w:cs="Times New Roman"/>
        </w:rPr>
        <w:t>项目</w:t>
      </w:r>
      <w:r w:rsidR="00113130" w:rsidRPr="00DE4E79">
        <w:rPr>
          <w:rFonts w:cs="Times New Roman"/>
        </w:rPr>
        <w:t>预算执行率偏低</w:t>
      </w:r>
      <w:r w:rsidR="00300A3A" w:rsidRPr="00DE4E79">
        <w:rPr>
          <w:rFonts w:cs="Times New Roman"/>
        </w:rPr>
        <w:t>，</w:t>
      </w:r>
      <w:r w:rsidR="00B14767" w:rsidRPr="00DE4E79">
        <w:rPr>
          <w:rFonts w:cs="Times New Roman"/>
        </w:rPr>
        <w:t>支付</w:t>
      </w:r>
      <w:r w:rsidR="00550ABE" w:rsidRPr="00DE4E79">
        <w:rPr>
          <w:rFonts w:cs="Times New Roman"/>
        </w:rPr>
        <w:t>进度监控力度不足</w:t>
      </w:r>
      <w:bookmarkEnd w:id="76"/>
      <w:bookmarkEnd w:id="77"/>
    </w:p>
    <w:p w:rsidR="00113130" w:rsidRPr="00DE4E79" w:rsidRDefault="00C349A4" w:rsidP="00113130">
      <w:pPr>
        <w:ind w:firstLine="640"/>
      </w:pPr>
      <w:bookmarkStart w:id="78" w:name="_Toc16429380"/>
      <w:bookmarkStart w:id="79" w:name="_Toc16429514"/>
      <w:bookmarkStart w:id="80" w:name="_Toc16429997"/>
      <w:r w:rsidRPr="00DE4E79">
        <w:t>预算</w:t>
      </w:r>
      <w:r w:rsidR="005F2A7D" w:rsidRPr="00DE4E79">
        <w:t>管理力度不够，</w:t>
      </w:r>
      <w:r w:rsidR="0069198E" w:rsidRPr="00DE4E79">
        <w:t>2018</w:t>
      </w:r>
      <w:r w:rsidR="0069198E" w:rsidRPr="00DE4E79">
        <w:t>年预算完成率仅为</w:t>
      </w:r>
      <w:r w:rsidR="0069198E" w:rsidRPr="00DE4E79">
        <w:t>81.29%</w:t>
      </w:r>
      <w:r w:rsidR="0069198E" w:rsidRPr="00DE4E79">
        <w:t>，</w:t>
      </w:r>
      <w:r w:rsidR="005F2A7D" w:rsidRPr="00DE4E79">
        <w:t>预算</w:t>
      </w:r>
      <w:r w:rsidRPr="00DE4E79">
        <w:t>执行率偏低</w:t>
      </w:r>
      <w:r w:rsidR="0069198E" w:rsidRPr="00DE4E79">
        <w:t>。</w:t>
      </w:r>
      <w:r w:rsidR="00EC5D46" w:rsidRPr="00DE4E79">
        <w:t>经核实</w:t>
      </w:r>
      <w:r w:rsidR="0069198E" w:rsidRPr="00DE4E79">
        <w:t>项目</w:t>
      </w:r>
      <w:r w:rsidR="00400078" w:rsidRPr="00DE4E79">
        <w:t>各项资金的支付进度</w:t>
      </w:r>
      <w:r w:rsidRPr="00DE4E79">
        <w:t>，</w:t>
      </w:r>
      <w:r w:rsidR="00400078" w:rsidRPr="00DE4E79">
        <w:t>部分</w:t>
      </w:r>
      <w:r w:rsidR="0069198E" w:rsidRPr="00DE4E79">
        <w:t>费用</w:t>
      </w:r>
      <w:r w:rsidR="00400078" w:rsidRPr="00DE4E79">
        <w:t>资金支付进度较慢，</w:t>
      </w:r>
      <w:r w:rsidRPr="00DE4E79">
        <w:t>如勘察设计费支付进度为</w:t>
      </w:r>
      <w:r w:rsidRPr="00DE4E79">
        <w:t>45.78%</w:t>
      </w:r>
      <w:r w:rsidRPr="00DE4E79">
        <w:t>、监理费支付进度为</w:t>
      </w:r>
      <w:r w:rsidRPr="00DE4E79">
        <w:t>40%</w:t>
      </w:r>
      <w:r w:rsidRPr="00DE4E79">
        <w:t>等</w:t>
      </w:r>
      <w:r w:rsidR="0069198E" w:rsidRPr="00DE4E79">
        <w:t>。但是，未见对</w:t>
      </w:r>
      <w:r w:rsidR="007E3372" w:rsidRPr="00DE4E79">
        <w:t>资金支付进度缓慢的原因</w:t>
      </w:r>
      <w:r w:rsidR="0069198E" w:rsidRPr="00DE4E79">
        <w:t>进行</w:t>
      </w:r>
      <w:r w:rsidR="007E3372" w:rsidRPr="00DE4E79">
        <w:t>分析及</w:t>
      </w:r>
      <w:r w:rsidR="0069198E" w:rsidRPr="00DE4E79">
        <w:t>提出</w:t>
      </w:r>
      <w:r w:rsidR="007E3372" w:rsidRPr="00DE4E79">
        <w:t>应对措施</w:t>
      </w:r>
      <w:r w:rsidR="0069198E" w:rsidRPr="00DE4E79">
        <w:t>。</w:t>
      </w:r>
      <w:r w:rsidR="00113130" w:rsidRPr="00DE4E79">
        <w:t>此外</w:t>
      </w:r>
      <w:r w:rsidR="0069198E" w:rsidRPr="00DE4E79">
        <w:t>，</w:t>
      </w:r>
      <w:r w:rsidR="00343A80" w:rsidRPr="00DE4E79">
        <w:t>也缺少对农民工工资账户余额等</w:t>
      </w:r>
      <w:r w:rsidR="00113130" w:rsidRPr="00DE4E79">
        <w:t>事项</w:t>
      </w:r>
      <w:r w:rsidR="00343A80" w:rsidRPr="00DE4E79">
        <w:t>的监控</w:t>
      </w:r>
      <w:r w:rsidRPr="00DE4E79">
        <w:t>。</w:t>
      </w:r>
      <w:bookmarkEnd w:id="78"/>
      <w:bookmarkEnd w:id="79"/>
      <w:bookmarkEnd w:id="80"/>
    </w:p>
    <w:p w:rsidR="00550ABE" w:rsidRPr="00DE4E79" w:rsidRDefault="00550ABE" w:rsidP="00EC5D46">
      <w:pPr>
        <w:pStyle w:val="2"/>
        <w:ind w:firstLine="640"/>
        <w:rPr>
          <w:rFonts w:cs="Times New Roman"/>
        </w:rPr>
      </w:pPr>
      <w:bookmarkStart w:id="81" w:name="_Toc18917309"/>
      <w:bookmarkStart w:id="82" w:name="_Toc19179809"/>
      <w:r w:rsidRPr="00DE4E79">
        <w:rPr>
          <w:rFonts w:cs="Times New Roman"/>
        </w:rPr>
        <w:lastRenderedPageBreak/>
        <w:t>（</w:t>
      </w:r>
      <w:r w:rsidR="00CE657F" w:rsidRPr="00DE4E79">
        <w:rPr>
          <w:rFonts w:cs="Times New Roman"/>
        </w:rPr>
        <w:t>三</w:t>
      </w:r>
      <w:r w:rsidRPr="00DE4E79">
        <w:rPr>
          <w:rFonts w:cs="Times New Roman"/>
        </w:rPr>
        <w:t>）实施监管力度不足，项目未能按时完成</w:t>
      </w:r>
      <w:bookmarkEnd w:id="81"/>
      <w:bookmarkEnd w:id="82"/>
    </w:p>
    <w:p w:rsidR="00343A80" w:rsidRPr="00DE4E79" w:rsidRDefault="00550ABE" w:rsidP="00EC5D46">
      <w:pPr>
        <w:ind w:firstLine="640"/>
      </w:pPr>
      <w:r w:rsidRPr="00DE4E79">
        <w:t>对</w:t>
      </w:r>
      <w:r w:rsidR="00343A80" w:rsidRPr="00DE4E79">
        <w:t>合同</w:t>
      </w:r>
      <w:r w:rsidRPr="00DE4E79">
        <w:t>的</w:t>
      </w:r>
      <w:r w:rsidR="00343A80" w:rsidRPr="00DE4E79">
        <w:t>管理及执行</w:t>
      </w:r>
      <w:r w:rsidR="00C227C0" w:rsidRPr="00DE4E79">
        <w:t>力度</w:t>
      </w:r>
      <w:r w:rsidR="00343A80" w:rsidRPr="00DE4E79">
        <w:t>不够</w:t>
      </w:r>
      <w:bookmarkStart w:id="83" w:name="_Toc16429384"/>
      <w:bookmarkStart w:id="84" w:name="_Toc16429518"/>
      <w:bookmarkStart w:id="85" w:name="_Toc16430001"/>
      <w:r w:rsidR="00CE657F" w:rsidRPr="00DE4E79">
        <w:t>，项目未能按计划完成。</w:t>
      </w:r>
      <w:r w:rsidR="00C227C0" w:rsidRPr="00DE4E79">
        <w:t>项目单位与</w:t>
      </w:r>
      <w:r w:rsidRPr="00DE4E79">
        <w:t>施工单位</w:t>
      </w:r>
      <w:r w:rsidR="00C227C0" w:rsidRPr="00DE4E79">
        <w:t>签订的施工合同约定工期为</w:t>
      </w:r>
      <w:r w:rsidR="00C227C0" w:rsidRPr="00DE4E79">
        <w:t>365</w:t>
      </w:r>
      <w:r w:rsidR="00C227C0" w:rsidRPr="00DE4E79">
        <w:t>天，签订日期为</w:t>
      </w:r>
      <w:r w:rsidR="00C227C0" w:rsidRPr="00DE4E79">
        <w:t>2017</w:t>
      </w:r>
      <w:r w:rsidR="00C227C0" w:rsidRPr="00DE4E79">
        <w:t>年</w:t>
      </w:r>
      <w:r w:rsidR="00C227C0" w:rsidRPr="00DE4E79">
        <w:t>12</w:t>
      </w:r>
      <w:r w:rsidR="00C227C0" w:rsidRPr="00DE4E79">
        <w:t>月</w:t>
      </w:r>
      <w:r w:rsidR="00C227C0" w:rsidRPr="00DE4E79">
        <w:t>26</w:t>
      </w:r>
      <w:r w:rsidR="00C227C0" w:rsidRPr="00DE4E79">
        <w:t>日，但工程实际</w:t>
      </w:r>
      <w:r w:rsidR="00335D23" w:rsidRPr="00DE4E79">
        <w:t>完工时间</w:t>
      </w:r>
      <w:r w:rsidR="00C227C0" w:rsidRPr="00DE4E79">
        <w:t>延期至</w:t>
      </w:r>
      <w:r w:rsidR="00C227C0" w:rsidRPr="00DE4E79">
        <w:t>2019</w:t>
      </w:r>
      <w:r w:rsidR="00C227C0" w:rsidRPr="00DE4E79">
        <w:t>年</w:t>
      </w:r>
      <w:r w:rsidR="00C227C0" w:rsidRPr="00DE4E79">
        <w:t>3</w:t>
      </w:r>
      <w:r w:rsidR="00C227C0" w:rsidRPr="00DE4E79">
        <w:t>月</w:t>
      </w:r>
      <w:r w:rsidR="00C227C0" w:rsidRPr="00DE4E79">
        <w:t>11</w:t>
      </w:r>
      <w:r w:rsidR="00C227C0" w:rsidRPr="00DE4E79">
        <w:t>日，且未详细阐述工程延期原因及后续相关费用说明</w:t>
      </w:r>
      <w:bookmarkEnd w:id="83"/>
      <w:bookmarkEnd w:id="84"/>
      <w:bookmarkEnd w:id="85"/>
      <w:r w:rsidRPr="00DE4E79">
        <w:t>，</w:t>
      </w:r>
      <w:r w:rsidR="00B42305" w:rsidRPr="00DE4E79">
        <w:t>施工</w:t>
      </w:r>
      <w:r w:rsidRPr="00DE4E79">
        <w:t>周期内也未见对施工单位</w:t>
      </w:r>
      <w:r w:rsidR="00CE657F" w:rsidRPr="00DE4E79">
        <w:t>实施</w:t>
      </w:r>
      <w:r w:rsidRPr="00DE4E79">
        <w:t>进度的合理督促</w:t>
      </w:r>
      <w:r w:rsidR="00C227C0" w:rsidRPr="00DE4E79">
        <w:t>。</w:t>
      </w:r>
    </w:p>
    <w:p w:rsidR="00180F3C" w:rsidRPr="00DE4E79" w:rsidRDefault="00352538" w:rsidP="00B42305">
      <w:pPr>
        <w:pStyle w:val="2"/>
        <w:ind w:firstLine="640"/>
        <w:rPr>
          <w:rFonts w:cs="Times New Roman"/>
        </w:rPr>
      </w:pPr>
      <w:bookmarkStart w:id="86" w:name="_Toc18917310"/>
      <w:bookmarkStart w:id="87" w:name="_Toc19179810"/>
      <w:r w:rsidRPr="00DE4E79">
        <w:rPr>
          <w:rFonts w:cs="Times New Roman"/>
        </w:rPr>
        <w:t>（</w:t>
      </w:r>
      <w:r w:rsidR="000B2078" w:rsidRPr="00DE4E79">
        <w:rPr>
          <w:rFonts w:cs="Times New Roman"/>
        </w:rPr>
        <w:t>四</w:t>
      </w:r>
      <w:r w:rsidRPr="00DE4E79">
        <w:rPr>
          <w:rFonts w:cs="Times New Roman"/>
        </w:rPr>
        <w:t>）</w:t>
      </w:r>
      <w:r w:rsidR="00AF2994" w:rsidRPr="00DE4E79">
        <w:rPr>
          <w:rFonts w:cs="Times New Roman"/>
        </w:rPr>
        <w:t>建设</w:t>
      </w:r>
      <w:r w:rsidR="00871897" w:rsidRPr="00DE4E79">
        <w:rPr>
          <w:rFonts w:cs="Times New Roman"/>
        </w:rPr>
        <w:t>特色未</w:t>
      </w:r>
      <w:r w:rsidR="00227DAF" w:rsidRPr="00DE4E79">
        <w:rPr>
          <w:rFonts w:cs="Times New Roman"/>
        </w:rPr>
        <w:t>充分</w:t>
      </w:r>
      <w:r w:rsidR="00871897" w:rsidRPr="00DE4E79">
        <w:rPr>
          <w:rFonts w:cs="Times New Roman"/>
        </w:rPr>
        <w:t>体现</w:t>
      </w:r>
      <w:r w:rsidR="00AF2994" w:rsidRPr="00DE4E79">
        <w:rPr>
          <w:rFonts w:cs="Times New Roman"/>
        </w:rPr>
        <w:t>，</w:t>
      </w:r>
      <w:r w:rsidR="002365C2" w:rsidRPr="00DE4E79">
        <w:rPr>
          <w:rFonts w:cs="Times New Roman"/>
        </w:rPr>
        <w:t>生态景观林带</w:t>
      </w:r>
      <w:r w:rsidR="00AF2994" w:rsidRPr="00DE4E79">
        <w:rPr>
          <w:rFonts w:cs="Times New Roman"/>
        </w:rPr>
        <w:t>建设</w:t>
      </w:r>
      <w:r w:rsidR="002365C2" w:rsidRPr="00DE4E79">
        <w:rPr>
          <w:rFonts w:cs="Times New Roman"/>
        </w:rPr>
        <w:t>质量有待提升</w:t>
      </w:r>
      <w:bookmarkEnd w:id="86"/>
      <w:bookmarkEnd w:id="87"/>
    </w:p>
    <w:p w:rsidR="008D24A9" w:rsidRPr="00DE4E79" w:rsidRDefault="00157940" w:rsidP="00B42305">
      <w:pPr>
        <w:ind w:firstLine="643"/>
      </w:pPr>
      <w:r w:rsidRPr="00DE4E79">
        <w:rPr>
          <w:b/>
        </w:rPr>
        <w:t>一是</w:t>
      </w:r>
      <w:r w:rsidR="00871897" w:rsidRPr="00DE4E79">
        <w:t>生态景观林带应具有区域特色，但</w:t>
      </w:r>
      <w:r w:rsidR="00227DAF" w:rsidRPr="00DE4E79">
        <w:t>从</w:t>
      </w:r>
      <w:r w:rsidR="00871897" w:rsidRPr="00DE4E79">
        <w:t>项目</w:t>
      </w:r>
      <w:r w:rsidR="00227DAF" w:rsidRPr="00DE4E79">
        <w:t>实际</w:t>
      </w:r>
      <w:r w:rsidR="00871897" w:rsidRPr="00DE4E79">
        <w:t>建设</w:t>
      </w:r>
      <w:r w:rsidR="005F4E3E" w:rsidRPr="00DE4E79">
        <w:t>情况</w:t>
      </w:r>
      <w:r w:rsidR="00227DAF" w:rsidRPr="00DE4E79">
        <w:t>来看，</w:t>
      </w:r>
      <w:r w:rsidR="00871897" w:rsidRPr="00DE4E79">
        <w:t>其特色</w:t>
      </w:r>
      <w:r w:rsidR="00684189" w:rsidRPr="00DE4E79">
        <w:t>定位</w:t>
      </w:r>
      <w:r w:rsidR="00871897" w:rsidRPr="00DE4E79">
        <w:t>不够清晰</w:t>
      </w:r>
      <w:r w:rsidR="00943A4F" w:rsidRPr="00DE4E79">
        <w:t>、具体</w:t>
      </w:r>
      <w:r w:rsidR="00871897" w:rsidRPr="00DE4E79">
        <w:t>，一定程度上</w:t>
      </w:r>
      <w:r w:rsidR="00F83F6E" w:rsidRPr="00DE4E79">
        <w:t>会</w:t>
      </w:r>
      <w:r w:rsidR="00871897" w:rsidRPr="00DE4E79">
        <w:t>影响高质量生态景观林带</w:t>
      </w:r>
      <w:r w:rsidR="005F4E3E" w:rsidRPr="00DE4E79">
        <w:t>的</w:t>
      </w:r>
      <w:r w:rsidR="00871897" w:rsidRPr="00DE4E79">
        <w:t>建成。</w:t>
      </w:r>
      <w:r w:rsidRPr="00DE4E79">
        <w:rPr>
          <w:b/>
        </w:rPr>
        <w:t>二是</w:t>
      </w:r>
      <w:r w:rsidRPr="00DE4E79">
        <w:t>未充分利用</w:t>
      </w:r>
      <w:r w:rsidRPr="00DE4E79">
        <w:t>2018</w:t>
      </w:r>
      <w:r w:rsidRPr="00DE4E79">
        <w:t>年度这个项目建设关键时间节点，采取有效措施对未按计划及要求完成的事情进行纠偏，导致整个项目未及时完成。</w:t>
      </w:r>
      <w:r w:rsidRPr="00DE4E79">
        <w:rPr>
          <w:b/>
        </w:rPr>
        <w:t>三是</w:t>
      </w:r>
      <w:r w:rsidR="008D24A9" w:rsidRPr="00DE4E79">
        <w:t>从当前展现出来的</w:t>
      </w:r>
      <w:r w:rsidR="000B2078" w:rsidRPr="00DE4E79">
        <w:t>项目</w:t>
      </w:r>
      <w:r w:rsidR="008D24A9" w:rsidRPr="00DE4E79">
        <w:t>成效来看，与山前旅游大道道路景观提升工程勘察设计报告中</w:t>
      </w:r>
      <w:r w:rsidR="000B2078" w:rsidRPr="00DE4E79">
        <w:t>的</w:t>
      </w:r>
      <w:r w:rsidR="00550ABE" w:rsidRPr="00DE4E79">
        <w:t>设计</w:t>
      </w:r>
      <w:r w:rsidR="008D24A9" w:rsidRPr="00DE4E79">
        <w:t>效果仍存在差距，</w:t>
      </w:r>
      <w:r w:rsidR="000B2078" w:rsidRPr="00DE4E79">
        <w:t>但是</w:t>
      </w:r>
      <w:r w:rsidR="008D24A9" w:rsidRPr="00DE4E79">
        <w:t>项目单位尚未对</w:t>
      </w:r>
      <w:r w:rsidR="000B2078" w:rsidRPr="00DE4E79">
        <w:t>此</w:t>
      </w:r>
      <w:r w:rsidR="008D24A9" w:rsidRPr="00DE4E79">
        <w:t>差距进行分析</w:t>
      </w:r>
      <w:r w:rsidR="000B2078" w:rsidRPr="00DE4E79">
        <w:t>说明</w:t>
      </w:r>
      <w:r w:rsidR="005F4E3E" w:rsidRPr="00DE4E79">
        <w:t>，整个生态景观林带建设质量</w:t>
      </w:r>
      <w:r w:rsidR="003F6A37" w:rsidRPr="00DE4E79">
        <w:t>仍有待强化。</w:t>
      </w:r>
    </w:p>
    <w:p w:rsidR="009C7397" w:rsidRPr="00DE4E79" w:rsidRDefault="00432AE6" w:rsidP="00813122">
      <w:pPr>
        <w:pStyle w:val="1"/>
        <w:ind w:firstLine="640"/>
      </w:pPr>
      <w:bookmarkStart w:id="88" w:name="_Toc16429385"/>
      <w:bookmarkStart w:id="89" w:name="_Toc16429519"/>
      <w:bookmarkStart w:id="90" w:name="_Toc16430002"/>
      <w:bookmarkStart w:id="91" w:name="_Toc18917311"/>
      <w:bookmarkStart w:id="92" w:name="_Toc19179811"/>
      <w:r>
        <w:rPr>
          <w:rFonts w:hint="eastAsia"/>
        </w:rPr>
        <w:t>四</w:t>
      </w:r>
      <w:r w:rsidR="009C7397" w:rsidRPr="00DE4E79">
        <w:t>、相关建议</w:t>
      </w:r>
      <w:bookmarkEnd w:id="88"/>
      <w:bookmarkEnd w:id="89"/>
      <w:bookmarkEnd w:id="90"/>
      <w:bookmarkEnd w:id="91"/>
      <w:bookmarkEnd w:id="92"/>
    </w:p>
    <w:p w:rsidR="007A15C2" w:rsidRPr="00DE4E79" w:rsidRDefault="00FE4864" w:rsidP="00813122">
      <w:pPr>
        <w:pStyle w:val="2"/>
        <w:ind w:firstLine="640"/>
        <w:rPr>
          <w:rFonts w:cs="Times New Roman"/>
        </w:rPr>
      </w:pPr>
      <w:bookmarkStart w:id="93" w:name="_Toc16430003"/>
      <w:bookmarkStart w:id="94" w:name="_Toc18917312"/>
      <w:bookmarkStart w:id="95" w:name="_Toc19179812"/>
      <w:r w:rsidRPr="00DE4E79">
        <w:rPr>
          <w:rFonts w:cs="Times New Roman"/>
        </w:rPr>
        <w:t>（一）</w:t>
      </w:r>
      <w:bookmarkEnd w:id="93"/>
      <w:r w:rsidR="00491F90" w:rsidRPr="00DE4E79">
        <w:rPr>
          <w:rFonts w:cs="Times New Roman"/>
        </w:rPr>
        <w:t>全面、准确设置绩效目标，强化绩效目标指导作用</w:t>
      </w:r>
      <w:bookmarkEnd w:id="94"/>
      <w:bookmarkEnd w:id="95"/>
    </w:p>
    <w:p w:rsidR="007567AE" w:rsidRPr="00DE4E79" w:rsidRDefault="008B388C" w:rsidP="00813122">
      <w:pPr>
        <w:ind w:firstLine="643"/>
      </w:pPr>
      <w:r w:rsidRPr="00DE4E79">
        <w:rPr>
          <w:b/>
        </w:rPr>
        <w:t>一是</w:t>
      </w:r>
      <w:r w:rsidR="00FE4864" w:rsidRPr="00DE4E79">
        <w:t>在</w:t>
      </w:r>
      <w:r w:rsidR="00813122" w:rsidRPr="00DE4E79">
        <w:t>设置</w:t>
      </w:r>
      <w:r w:rsidR="00DC4BA7" w:rsidRPr="00DE4E79">
        <w:t>“</w:t>
      </w:r>
      <w:r w:rsidR="00DC4BA7" w:rsidRPr="00DE4E79">
        <w:t>年度总体</w:t>
      </w:r>
      <w:r w:rsidR="00FE4864" w:rsidRPr="00DE4E79">
        <w:t>目标</w:t>
      </w:r>
      <w:r w:rsidR="00DC4BA7" w:rsidRPr="00DE4E79">
        <w:t>”</w:t>
      </w:r>
      <w:r w:rsidR="00FE4864" w:rsidRPr="00DE4E79">
        <w:t>时应该准确描述出目标实现后整体变化</w:t>
      </w:r>
      <w:r w:rsidR="009F0C38" w:rsidRPr="00DE4E79">
        <w:t>，</w:t>
      </w:r>
      <w:r w:rsidR="00FE4864" w:rsidRPr="00DE4E79">
        <w:t>如可以</w:t>
      </w:r>
      <w:r w:rsidR="00DC4BA7" w:rsidRPr="00DE4E79">
        <w:t>设置</w:t>
      </w:r>
      <w:r w:rsidR="007A15C2" w:rsidRPr="00DE4E79">
        <w:t>为</w:t>
      </w:r>
      <w:r w:rsidR="00FE4864" w:rsidRPr="00DE4E79">
        <w:t>“</w:t>
      </w:r>
      <w:r w:rsidRPr="00DE4E79">
        <w:t>2018</w:t>
      </w:r>
      <w:r w:rsidRPr="00DE4E79">
        <w:t>年度通过对山前旅游大道实施一系列的景观林带工程建设，以实现美化改造路侧绿化带，提高花都区人居环境水平，展示城市景观新面貌</w:t>
      </w:r>
      <w:r w:rsidR="007A15C2" w:rsidRPr="00DE4E79">
        <w:t>”</w:t>
      </w:r>
      <w:r w:rsidR="009F0C38" w:rsidRPr="00DE4E79">
        <w:t>。</w:t>
      </w:r>
      <w:r w:rsidRPr="00DE4E79">
        <w:rPr>
          <w:b/>
        </w:rPr>
        <w:t>二是</w:t>
      </w:r>
      <w:r w:rsidR="009F0C38" w:rsidRPr="00DE4E79">
        <w:t>绩效指标中</w:t>
      </w:r>
      <w:r w:rsidR="009F0C38" w:rsidRPr="00DE4E79">
        <w:lastRenderedPageBreak/>
        <w:t>的社会效益</w:t>
      </w:r>
      <w:r w:rsidR="00813122" w:rsidRPr="00DE4E79">
        <w:t>可</w:t>
      </w:r>
      <w:r w:rsidR="009F0C38" w:rsidRPr="00DE4E79">
        <w:t>考虑</w:t>
      </w:r>
      <w:r w:rsidR="00813122" w:rsidRPr="00DE4E79">
        <w:t>项目实施</w:t>
      </w:r>
      <w:r w:rsidR="009F0C38" w:rsidRPr="00DE4E79">
        <w:t>带来的</w:t>
      </w:r>
      <w:r w:rsidR="00162F73" w:rsidRPr="00DE4E79">
        <w:t>生态景观林带覆盖率或绿化率变化</w:t>
      </w:r>
      <w:r w:rsidR="009F0C38" w:rsidRPr="00DE4E79">
        <w:t>等，并合理设置指标值。</w:t>
      </w:r>
      <w:r w:rsidRPr="00DE4E79">
        <w:rPr>
          <w:b/>
        </w:rPr>
        <w:t>三是</w:t>
      </w:r>
      <w:r w:rsidR="00491F90" w:rsidRPr="00DE4E79">
        <w:t>在项目实施过程中，项目实施单位还应及时</w:t>
      </w:r>
      <w:r w:rsidRPr="00DE4E79">
        <w:t>监控及</w:t>
      </w:r>
      <w:r w:rsidR="00AF3ED4" w:rsidRPr="00DE4E79">
        <w:t>对</w:t>
      </w:r>
      <w:r w:rsidR="00491F90" w:rsidRPr="00DE4E79">
        <w:t>比项目绩效目标及项目实施情况间的差异，发挥绩效目标的导向作用，避免项目实施出现偏差</w:t>
      </w:r>
      <w:r w:rsidRPr="00DE4E79">
        <w:t>，提高项目实施成效</w:t>
      </w:r>
      <w:r w:rsidR="00491F90" w:rsidRPr="00DE4E79">
        <w:t>。</w:t>
      </w:r>
      <w:bookmarkStart w:id="96" w:name="_Toc18917313"/>
      <w:r w:rsidR="00ED7A20" w:rsidRPr="00DE4E79">
        <w:rPr>
          <w:b/>
        </w:rPr>
        <w:t>四是</w:t>
      </w:r>
      <w:r w:rsidR="00491F90" w:rsidRPr="00DE4E79">
        <w:t>明确绩效完成情况，及时归纳、整理相关佐证材料</w:t>
      </w:r>
      <w:bookmarkEnd w:id="96"/>
      <w:r w:rsidR="00ED7A20" w:rsidRPr="00DE4E79">
        <w:t>。如</w:t>
      </w:r>
      <w:r w:rsidR="007567AE" w:rsidRPr="00DE4E79">
        <w:t>对于绩效目标申报表、绩效完成情况等关键佐证材料要进行梳理并分类归纳管理，确保项目</w:t>
      </w:r>
      <w:r w:rsidR="00ED7A20" w:rsidRPr="00DE4E79">
        <w:t>事后</w:t>
      </w:r>
      <w:r w:rsidR="007567AE" w:rsidRPr="00DE4E79">
        <w:t>评价佐证材料</w:t>
      </w:r>
      <w:r w:rsidR="00ED7A20" w:rsidRPr="00DE4E79">
        <w:t>的完整性</w:t>
      </w:r>
      <w:r w:rsidR="007567AE" w:rsidRPr="00DE4E79">
        <w:t>。</w:t>
      </w:r>
    </w:p>
    <w:p w:rsidR="00B82C4A" w:rsidRPr="00DE4E79" w:rsidRDefault="00B82C4A" w:rsidP="00AF3ED4">
      <w:pPr>
        <w:pStyle w:val="2"/>
        <w:ind w:firstLine="640"/>
        <w:rPr>
          <w:rFonts w:cs="Times New Roman"/>
        </w:rPr>
      </w:pPr>
      <w:bookmarkStart w:id="97" w:name="_Toc18917314"/>
      <w:bookmarkStart w:id="98" w:name="_Toc19179813"/>
      <w:r w:rsidRPr="00DE4E79">
        <w:rPr>
          <w:rFonts w:cs="Times New Roman"/>
        </w:rPr>
        <w:t>（</w:t>
      </w:r>
      <w:r w:rsidR="001155F4" w:rsidRPr="00DE4E79">
        <w:rPr>
          <w:rFonts w:cs="Times New Roman"/>
        </w:rPr>
        <w:t>二</w:t>
      </w:r>
      <w:r w:rsidRPr="00DE4E79">
        <w:rPr>
          <w:rFonts w:cs="Times New Roman"/>
        </w:rPr>
        <w:t>）</w:t>
      </w:r>
      <w:r w:rsidR="005359CE" w:rsidRPr="00DE4E79">
        <w:rPr>
          <w:rFonts w:cs="Times New Roman"/>
        </w:rPr>
        <w:t>强化</w:t>
      </w:r>
      <w:r w:rsidRPr="00DE4E79">
        <w:rPr>
          <w:rFonts w:cs="Times New Roman"/>
        </w:rPr>
        <w:t>预算</w:t>
      </w:r>
      <w:r w:rsidR="003573F8" w:rsidRPr="00DE4E79">
        <w:rPr>
          <w:rFonts w:cs="Times New Roman"/>
        </w:rPr>
        <w:t>编制精确性</w:t>
      </w:r>
      <w:r w:rsidR="005359CE" w:rsidRPr="00DE4E79">
        <w:rPr>
          <w:rFonts w:cs="Times New Roman"/>
        </w:rPr>
        <w:t>，加强</w:t>
      </w:r>
      <w:r w:rsidR="003573F8" w:rsidRPr="00DE4E79">
        <w:rPr>
          <w:rFonts w:cs="Times New Roman"/>
        </w:rPr>
        <w:t>对支付进度的动态监管</w:t>
      </w:r>
      <w:bookmarkEnd w:id="97"/>
      <w:bookmarkEnd w:id="98"/>
    </w:p>
    <w:p w:rsidR="000F2E8A" w:rsidRPr="00DE4E79" w:rsidRDefault="003573F8" w:rsidP="00AF3ED4">
      <w:pPr>
        <w:ind w:firstLine="643"/>
      </w:pPr>
      <w:r w:rsidRPr="00DE4E79">
        <w:rPr>
          <w:b/>
        </w:rPr>
        <w:t>一是</w:t>
      </w:r>
      <w:r w:rsidRPr="00DE4E79">
        <w:t>应</w:t>
      </w:r>
      <w:r w:rsidR="001155F4" w:rsidRPr="00DE4E79">
        <w:t>做好项目前期工作，</w:t>
      </w:r>
      <w:r w:rsidR="00B82C4A" w:rsidRPr="00DE4E79">
        <w:t>加强预算</w:t>
      </w:r>
      <w:r w:rsidRPr="00DE4E79">
        <w:t>编制精确性</w:t>
      </w:r>
      <w:r w:rsidR="00B82C4A" w:rsidRPr="00DE4E79">
        <w:t>，提高预算执行率。</w:t>
      </w:r>
      <w:r w:rsidR="007C12AB">
        <w:rPr>
          <w:rFonts w:hint="eastAsia"/>
        </w:rPr>
        <w:t>如</w:t>
      </w:r>
      <w:r w:rsidR="00B82C4A" w:rsidRPr="00DE4E79">
        <w:t>加强开展</w:t>
      </w:r>
      <w:r w:rsidR="00AF3ED4" w:rsidRPr="00DE4E79">
        <w:t>项目</w:t>
      </w:r>
      <w:r w:rsidR="00CB0BAB" w:rsidRPr="00DE4E79">
        <w:t>前期</w:t>
      </w:r>
      <w:r w:rsidR="00B82C4A" w:rsidRPr="00DE4E79">
        <w:t>调研、走访等工作，同时需要对</w:t>
      </w:r>
      <w:r w:rsidR="00CD762C" w:rsidRPr="00DE4E79">
        <w:t>绿化所采用的植被或树木</w:t>
      </w:r>
      <w:r w:rsidR="00B82C4A" w:rsidRPr="00DE4E79">
        <w:t>种类、数量、覆盖面积、公路两侧绿化需求</w:t>
      </w:r>
      <w:r w:rsidR="00CD762C" w:rsidRPr="00DE4E79">
        <w:t>以及清淤需求</w:t>
      </w:r>
      <w:r w:rsidR="00B82C4A" w:rsidRPr="00DE4E79">
        <w:t>等因素进行科学合理预测</w:t>
      </w:r>
      <w:r w:rsidR="001155F4" w:rsidRPr="00DE4E79">
        <w:t>。</w:t>
      </w:r>
      <w:r w:rsidRPr="00DE4E79">
        <w:rPr>
          <w:b/>
        </w:rPr>
        <w:t>二是</w:t>
      </w:r>
      <w:r w:rsidRPr="00DE4E79">
        <w:t>应</w:t>
      </w:r>
      <w:r w:rsidR="00C42690" w:rsidRPr="00DE4E79">
        <w:t>强化资金支付进度的动态监管</w:t>
      </w:r>
      <w:r w:rsidR="001155F4" w:rsidRPr="00DE4E79">
        <w:t>。如</w:t>
      </w:r>
      <w:proofErr w:type="gramStart"/>
      <w:r w:rsidR="00CB0BAB" w:rsidRPr="00DE4E79">
        <w:t>明晰</w:t>
      </w:r>
      <w:r w:rsidR="00C42690" w:rsidRPr="00DE4E79">
        <w:t>资金</w:t>
      </w:r>
      <w:proofErr w:type="gramEnd"/>
      <w:r w:rsidR="00C42690" w:rsidRPr="00DE4E79">
        <w:t>支付计划与账户余额监控，同时配合推进项目按计划进度实施，</w:t>
      </w:r>
      <w:r w:rsidR="001155F4" w:rsidRPr="00DE4E79">
        <w:t>并</w:t>
      </w:r>
      <w:r w:rsidR="003975E4" w:rsidRPr="00DE4E79">
        <w:t>建立预算执行定期通报与预警机制，</w:t>
      </w:r>
      <w:r w:rsidR="00C133ED" w:rsidRPr="00DE4E79">
        <w:t>要求</w:t>
      </w:r>
      <w:r w:rsidR="00C42690" w:rsidRPr="00DE4E79">
        <w:t>提供</w:t>
      </w:r>
      <w:r w:rsidR="00C133ED" w:rsidRPr="00DE4E79">
        <w:t>月度</w:t>
      </w:r>
      <w:r w:rsidR="00C42690" w:rsidRPr="00DE4E79">
        <w:t>资金运行情况监控报告及</w:t>
      </w:r>
      <w:proofErr w:type="gramStart"/>
      <w:r w:rsidR="00C42690" w:rsidRPr="00DE4E79">
        <w:t>明确拟</w:t>
      </w:r>
      <w:proofErr w:type="gramEnd"/>
      <w:r w:rsidR="00C42690" w:rsidRPr="00DE4E79">
        <w:t>采取的措施，促使资金及时支付。</w:t>
      </w:r>
    </w:p>
    <w:p w:rsidR="003573F8" w:rsidRPr="00DE4E79" w:rsidRDefault="003573F8" w:rsidP="00C133ED">
      <w:pPr>
        <w:pStyle w:val="2"/>
        <w:ind w:firstLine="640"/>
        <w:rPr>
          <w:rFonts w:cs="Times New Roman"/>
        </w:rPr>
      </w:pPr>
      <w:bookmarkStart w:id="99" w:name="_Toc18917315"/>
      <w:bookmarkStart w:id="100" w:name="_Toc19179814"/>
      <w:r w:rsidRPr="00DE4E79">
        <w:rPr>
          <w:rFonts w:cs="Times New Roman"/>
        </w:rPr>
        <w:t>（</w:t>
      </w:r>
      <w:r w:rsidR="00E04168" w:rsidRPr="00DE4E79">
        <w:rPr>
          <w:rFonts w:cs="Times New Roman"/>
        </w:rPr>
        <w:t>三</w:t>
      </w:r>
      <w:r w:rsidRPr="00DE4E79">
        <w:rPr>
          <w:rFonts w:cs="Times New Roman"/>
        </w:rPr>
        <w:t>）加强项目完成进度监控，保障项目按期完工</w:t>
      </w:r>
      <w:bookmarkEnd w:id="99"/>
      <w:bookmarkEnd w:id="100"/>
    </w:p>
    <w:p w:rsidR="003975E4" w:rsidRPr="00DE4E79" w:rsidRDefault="007C12AB" w:rsidP="006043C2">
      <w:pPr>
        <w:ind w:firstLine="640"/>
      </w:pPr>
      <w:r>
        <w:rPr>
          <w:rFonts w:hint="eastAsia"/>
        </w:rPr>
        <w:t>建议</w:t>
      </w:r>
      <w:r w:rsidR="00E04168" w:rsidRPr="00DE4E79">
        <w:t>进一步</w:t>
      </w:r>
      <w:r w:rsidR="008E14AF" w:rsidRPr="00DE4E79">
        <w:t>重视</w:t>
      </w:r>
      <w:r w:rsidR="003975E4" w:rsidRPr="00DE4E79">
        <w:t>合同</w:t>
      </w:r>
      <w:r w:rsidR="008E14AF" w:rsidRPr="00DE4E79">
        <w:t>执行与</w:t>
      </w:r>
      <w:r w:rsidR="003975E4" w:rsidRPr="00DE4E79">
        <w:t>管理，加强对监理单位的督促，</w:t>
      </w:r>
      <w:r w:rsidR="00D44252" w:rsidRPr="00DE4E79">
        <w:t>定期了解项目实施进度及存在困难，全盘掌握项目</w:t>
      </w:r>
      <w:r w:rsidR="006043C2" w:rsidRPr="00DE4E79">
        <w:t>实际</w:t>
      </w:r>
      <w:r w:rsidR="00D44252" w:rsidRPr="00DE4E79">
        <w:t>进度是否与计划进度相符</w:t>
      </w:r>
      <w:r w:rsidR="00E04168" w:rsidRPr="00DE4E79">
        <w:t>。</w:t>
      </w:r>
      <w:r w:rsidR="00D44252" w:rsidRPr="00DE4E79">
        <w:t>若不</w:t>
      </w:r>
      <w:r w:rsidR="00E04168" w:rsidRPr="00DE4E79">
        <w:t>相</w:t>
      </w:r>
      <w:r w:rsidR="00D44252" w:rsidRPr="00DE4E79">
        <w:t>符，则应</w:t>
      </w:r>
      <w:bookmarkStart w:id="101" w:name="_GoBack"/>
      <w:bookmarkEnd w:id="101"/>
      <w:r w:rsidR="00D44252" w:rsidRPr="00DE4E79">
        <w:t>检视问题所在，并及时探讨</w:t>
      </w:r>
      <w:r w:rsidR="006043C2" w:rsidRPr="00DE4E79">
        <w:t>并采取</w:t>
      </w:r>
      <w:r w:rsidR="00D44252" w:rsidRPr="00DE4E79">
        <w:t>应对措施。</w:t>
      </w:r>
      <w:r w:rsidR="0006525F" w:rsidRPr="00DE4E79">
        <w:t>此外</w:t>
      </w:r>
      <w:r w:rsidR="00E04168" w:rsidRPr="00DE4E79">
        <w:t>，</w:t>
      </w:r>
      <w:r w:rsidR="0006525F" w:rsidRPr="00DE4E79">
        <w:t>应</w:t>
      </w:r>
      <w:r w:rsidR="003975E4" w:rsidRPr="00DE4E79">
        <w:t>及时对项目进行竣工验收，对于</w:t>
      </w:r>
      <w:r w:rsidR="003975E4" w:rsidRPr="00DE4E79">
        <w:lastRenderedPageBreak/>
        <w:t>不能如期完成的情况要求</w:t>
      </w:r>
      <w:r w:rsidR="0006525F" w:rsidRPr="00DE4E79">
        <w:t>施工单位</w:t>
      </w:r>
      <w:r w:rsidR="003975E4" w:rsidRPr="00DE4E79">
        <w:t>进行解释说明，</w:t>
      </w:r>
      <w:r w:rsidR="00E04168" w:rsidRPr="00DE4E79">
        <w:t>同时</w:t>
      </w:r>
      <w:r w:rsidR="008E14AF" w:rsidRPr="00DE4E79">
        <w:t>建议明确</w:t>
      </w:r>
      <w:r w:rsidR="00E04168" w:rsidRPr="00DE4E79">
        <w:t>相关的</w:t>
      </w:r>
      <w:r w:rsidR="003975E4" w:rsidRPr="00DE4E79">
        <w:t>惩罚机制</w:t>
      </w:r>
      <w:r w:rsidR="0086325C" w:rsidRPr="00DE4E79">
        <w:t>，保障项目按期完工</w:t>
      </w:r>
      <w:r w:rsidR="003975E4" w:rsidRPr="00DE4E79">
        <w:t>。</w:t>
      </w:r>
    </w:p>
    <w:p w:rsidR="00FC6B3C" w:rsidRPr="00DE4E79" w:rsidRDefault="008E14AF" w:rsidP="006043C2">
      <w:pPr>
        <w:pStyle w:val="2"/>
        <w:ind w:firstLine="640"/>
        <w:rPr>
          <w:rFonts w:cs="Times New Roman"/>
        </w:rPr>
      </w:pPr>
      <w:bookmarkStart w:id="102" w:name="_Toc18917316"/>
      <w:bookmarkStart w:id="103" w:name="_Toc19179815"/>
      <w:r w:rsidRPr="00DE4E79">
        <w:rPr>
          <w:rFonts w:cs="Times New Roman"/>
        </w:rPr>
        <w:t>（</w:t>
      </w:r>
      <w:r w:rsidR="00F9232D" w:rsidRPr="00DE4E79">
        <w:rPr>
          <w:rFonts w:cs="Times New Roman"/>
        </w:rPr>
        <w:t>四</w:t>
      </w:r>
      <w:r w:rsidRPr="00DE4E79">
        <w:rPr>
          <w:rFonts w:cs="Times New Roman"/>
        </w:rPr>
        <w:t>）</w:t>
      </w:r>
      <w:bookmarkStart w:id="104" w:name="_Toc16430004"/>
      <w:r w:rsidR="00FC6B3C" w:rsidRPr="00DE4E79">
        <w:rPr>
          <w:rFonts w:cs="Times New Roman"/>
        </w:rPr>
        <w:t>强化建设特色，扎实推进生态景观林带建设</w:t>
      </w:r>
      <w:bookmarkEnd w:id="102"/>
      <w:bookmarkEnd w:id="103"/>
    </w:p>
    <w:p w:rsidR="00943A4F" w:rsidRPr="00DE4E79" w:rsidRDefault="00157940" w:rsidP="00432AE6">
      <w:pPr>
        <w:ind w:firstLine="643"/>
      </w:pPr>
      <w:r w:rsidRPr="00DE4E79">
        <w:rPr>
          <w:b/>
        </w:rPr>
        <w:t>一是</w:t>
      </w:r>
      <w:r w:rsidR="00FC6B3C" w:rsidRPr="00DE4E79">
        <w:t>建设独具特色、高质量的生态景观林带，是建设特色山前旅游大道的重要内容。可借鉴其他地区的先进工作经验，将特色建设任务分解到位，</w:t>
      </w:r>
      <w:r w:rsidR="00CB4D8A" w:rsidRPr="00DE4E79">
        <w:t>并</w:t>
      </w:r>
      <w:r w:rsidR="00FC6B3C" w:rsidRPr="00DE4E79">
        <w:t>落实</w:t>
      </w:r>
      <w:r w:rsidR="00C60601" w:rsidRPr="00DE4E79">
        <w:t>主体责任</w:t>
      </w:r>
      <w:r w:rsidR="00FC6B3C" w:rsidRPr="00DE4E79">
        <w:t>，通过层层抓好落实，将山前旅游大道建成一条</w:t>
      </w:r>
      <w:r w:rsidR="00F9232D" w:rsidRPr="00DE4E79">
        <w:t>更</w:t>
      </w:r>
      <w:r w:rsidR="00FC6B3C" w:rsidRPr="00DE4E79">
        <w:t>具特色的生态景观林带。</w:t>
      </w:r>
      <w:r w:rsidRPr="00DE4E79">
        <w:rPr>
          <w:b/>
        </w:rPr>
        <w:t>二是</w:t>
      </w:r>
      <w:r w:rsidR="00FC6B3C" w:rsidRPr="00DE4E79">
        <w:t>要加强</w:t>
      </w:r>
      <w:r w:rsidR="00AD706A" w:rsidRPr="00DE4E79">
        <w:t>监管</w:t>
      </w:r>
      <w:r w:rsidR="00FC6B3C" w:rsidRPr="00DE4E79">
        <w:t>，</w:t>
      </w:r>
      <w:r w:rsidR="00CB4D8A" w:rsidRPr="00DE4E79">
        <w:t>做好回顾及总结分析，</w:t>
      </w:r>
      <w:r w:rsidR="00FC6B3C" w:rsidRPr="00DE4E79">
        <w:t>挖掘实施中存在的问题及发生偏差的</w:t>
      </w:r>
      <w:r w:rsidR="00AD706A" w:rsidRPr="00DE4E79">
        <w:t>事项，</w:t>
      </w:r>
      <w:r w:rsidR="00FC6B3C" w:rsidRPr="00DE4E79">
        <w:t>及时采取有效</w:t>
      </w:r>
      <w:r w:rsidR="00030284" w:rsidRPr="00DE4E79">
        <w:t>解决</w:t>
      </w:r>
      <w:r w:rsidR="00FC6B3C" w:rsidRPr="00DE4E79">
        <w:t>措施</w:t>
      </w:r>
      <w:r w:rsidR="00030284" w:rsidRPr="00DE4E79">
        <w:t>，</w:t>
      </w:r>
      <w:r w:rsidR="004C3687" w:rsidRPr="00DE4E79">
        <w:t>强化工程建设质量</w:t>
      </w:r>
      <w:r w:rsidR="00943A4F" w:rsidRPr="00DE4E79">
        <w:t>，凸显区域</w:t>
      </w:r>
      <w:r w:rsidR="004C3687" w:rsidRPr="00DE4E79">
        <w:t>特色，</w:t>
      </w:r>
      <w:r w:rsidR="00FC6B3C" w:rsidRPr="00DE4E79">
        <w:t>确保生态景观林带</w:t>
      </w:r>
      <w:r w:rsidR="00BA070A" w:rsidRPr="00DE4E79">
        <w:t>工程</w:t>
      </w:r>
      <w:r w:rsidR="00803C4B" w:rsidRPr="00DE4E79">
        <w:t>高质量、高标准、</w:t>
      </w:r>
      <w:r w:rsidR="005359CE" w:rsidRPr="00DE4E79">
        <w:t>高效</w:t>
      </w:r>
      <w:r w:rsidR="00803C4B" w:rsidRPr="00DE4E79">
        <w:t>率</w:t>
      </w:r>
      <w:r w:rsidR="00BA070A" w:rsidRPr="00DE4E79">
        <w:t>完成</w:t>
      </w:r>
      <w:r w:rsidR="00FC6B3C" w:rsidRPr="00DE4E79">
        <w:t>。</w:t>
      </w:r>
      <w:bookmarkEnd w:id="104"/>
    </w:p>
    <w:sectPr w:rsidR="00943A4F" w:rsidRPr="00DE4E79" w:rsidSect="00C3349D">
      <w:footerReference w:type="default" r:id="rId15"/>
      <w:pgSz w:w="11906" w:h="16838"/>
      <w:pgMar w:top="2098" w:right="1531" w:bottom="1985" w:left="1588" w:header="851" w:footer="992" w:gutter="0"/>
      <w:pgNumType w:start="1"/>
      <w:cols w:space="720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C66" w:rsidRDefault="00436C66">
      <w:pPr>
        <w:ind w:firstLine="640"/>
      </w:pPr>
      <w:r>
        <w:separator/>
      </w:r>
    </w:p>
  </w:endnote>
  <w:endnote w:type="continuationSeparator" w:id="0">
    <w:p w:rsidR="00436C66" w:rsidRDefault="00436C66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4F" w:rsidRDefault="00943A4F" w:rsidP="0003414F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4F" w:rsidRPr="00A873DB" w:rsidRDefault="00943A4F" w:rsidP="00A873DB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4F" w:rsidRDefault="00943A4F" w:rsidP="0003414F">
    <w:pPr>
      <w:pStyle w:val="a4"/>
      <w:ind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</w:rPr>
      <w:id w:val="-134029835"/>
      <w:docPartObj>
        <w:docPartGallery w:val="Page Numbers (Bottom of Page)"/>
        <w:docPartUnique/>
      </w:docPartObj>
    </w:sdtPr>
    <w:sdtEndPr/>
    <w:sdtContent>
      <w:p w:rsidR="00A873DB" w:rsidRPr="00A873DB" w:rsidRDefault="008B354F" w:rsidP="00A873DB">
        <w:pPr>
          <w:pStyle w:val="a4"/>
          <w:ind w:firstLineChars="0" w:firstLine="0"/>
          <w:jc w:val="center"/>
          <w:rPr>
            <w:rFonts w:ascii="Times New Roman" w:hAnsi="Times New Roman" w:cs="Times New Roman"/>
            <w:sz w:val="24"/>
          </w:rPr>
        </w:pPr>
        <w:r w:rsidRPr="00A873DB">
          <w:rPr>
            <w:rFonts w:ascii="Times New Roman" w:hAnsi="Times New Roman" w:cs="Times New Roman"/>
            <w:sz w:val="24"/>
          </w:rPr>
          <w:fldChar w:fldCharType="begin"/>
        </w:r>
        <w:r w:rsidR="00A873DB" w:rsidRPr="00A873DB">
          <w:rPr>
            <w:rFonts w:ascii="Times New Roman" w:hAnsi="Times New Roman" w:cs="Times New Roman"/>
            <w:sz w:val="24"/>
          </w:rPr>
          <w:instrText>PAGE   \* MERGEFORMAT</w:instrText>
        </w:r>
        <w:r w:rsidRPr="00A873DB">
          <w:rPr>
            <w:rFonts w:ascii="Times New Roman" w:hAnsi="Times New Roman" w:cs="Times New Roman"/>
            <w:sz w:val="24"/>
          </w:rPr>
          <w:fldChar w:fldCharType="separate"/>
        </w:r>
        <w:r w:rsidR="00883833" w:rsidRPr="00883833">
          <w:rPr>
            <w:rFonts w:ascii="Times New Roman" w:hAnsi="Times New Roman" w:cs="Times New Roman"/>
            <w:noProof/>
            <w:sz w:val="24"/>
            <w:lang w:val="zh-CN"/>
          </w:rPr>
          <w:t>6</w:t>
        </w:r>
        <w:r w:rsidRPr="00A873DB">
          <w:rPr>
            <w:rFonts w:ascii="Times New Roman" w:hAnsi="Times New Roman" w:cs="Times New Roman"/>
            <w:noProof/>
            <w:sz w:val="24"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C66" w:rsidRDefault="00436C66">
      <w:pPr>
        <w:ind w:firstLine="640"/>
      </w:pPr>
      <w:r>
        <w:separator/>
      </w:r>
    </w:p>
  </w:footnote>
  <w:footnote w:type="continuationSeparator" w:id="0">
    <w:p w:rsidR="00436C66" w:rsidRDefault="00436C66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4F" w:rsidRDefault="00943A4F" w:rsidP="0003414F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4F" w:rsidRDefault="00943A4F" w:rsidP="0003414F">
    <w:pPr>
      <w:pStyle w:val="a3"/>
      <w:pBdr>
        <w:bottom w:val="none" w:sz="0" w:space="0" w:color="auto"/>
      </w:pBdr>
      <w:ind w:firstLineChars="0"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A4F" w:rsidRDefault="00943A4F" w:rsidP="0003414F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E38DE51"/>
    <w:multiLevelType w:val="singleLevel"/>
    <w:tmpl w:val="9E38DE51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bordersDoNotSurroundHeader/>
  <w:bordersDoNotSurroundFooter/>
  <w:proofState w:spelling="clean" w:grammar="clean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7397"/>
    <w:rsid w:val="000025FC"/>
    <w:rsid w:val="000236DD"/>
    <w:rsid w:val="00026997"/>
    <w:rsid w:val="00030284"/>
    <w:rsid w:val="0003414F"/>
    <w:rsid w:val="00061D4F"/>
    <w:rsid w:val="00063DE0"/>
    <w:rsid w:val="00064D8C"/>
    <w:rsid w:val="0006525F"/>
    <w:rsid w:val="00066B0A"/>
    <w:rsid w:val="0007737A"/>
    <w:rsid w:val="000A42D8"/>
    <w:rsid w:val="000A5235"/>
    <w:rsid w:val="000A728B"/>
    <w:rsid w:val="000B2078"/>
    <w:rsid w:val="000B6A15"/>
    <w:rsid w:val="000C317B"/>
    <w:rsid w:val="000D2F15"/>
    <w:rsid w:val="000D4555"/>
    <w:rsid w:val="000F2E8A"/>
    <w:rsid w:val="00112A32"/>
    <w:rsid w:val="00113130"/>
    <w:rsid w:val="001155F4"/>
    <w:rsid w:val="001204A5"/>
    <w:rsid w:val="001322F5"/>
    <w:rsid w:val="00133954"/>
    <w:rsid w:val="00136193"/>
    <w:rsid w:val="00147502"/>
    <w:rsid w:val="00152BF5"/>
    <w:rsid w:val="0015443E"/>
    <w:rsid w:val="00157940"/>
    <w:rsid w:val="00162F73"/>
    <w:rsid w:val="00175C67"/>
    <w:rsid w:val="00180F3C"/>
    <w:rsid w:val="001939A4"/>
    <w:rsid w:val="001A5B9D"/>
    <w:rsid w:val="001B47B5"/>
    <w:rsid w:val="001C0ABA"/>
    <w:rsid w:val="001C4126"/>
    <w:rsid w:val="001D36D7"/>
    <w:rsid w:val="001D687E"/>
    <w:rsid w:val="001E4859"/>
    <w:rsid w:val="001E6589"/>
    <w:rsid w:val="001F0EA2"/>
    <w:rsid w:val="001F4063"/>
    <w:rsid w:val="001F6764"/>
    <w:rsid w:val="00202FE6"/>
    <w:rsid w:val="00213287"/>
    <w:rsid w:val="00215635"/>
    <w:rsid w:val="00227DAF"/>
    <w:rsid w:val="002307C4"/>
    <w:rsid w:val="002365C2"/>
    <w:rsid w:val="0024163A"/>
    <w:rsid w:val="00245950"/>
    <w:rsid w:val="002510D1"/>
    <w:rsid w:val="00256081"/>
    <w:rsid w:val="00275D4B"/>
    <w:rsid w:val="002805AC"/>
    <w:rsid w:val="00284B2F"/>
    <w:rsid w:val="002878C8"/>
    <w:rsid w:val="002A4CCF"/>
    <w:rsid w:val="002A6BA5"/>
    <w:rsid w:val="002C0C52"/>
    <w:rsid w:val="002C4193"/>
    <w:rsid w:val="002D4FCD"/>
    <w:rsid w:val="002D7B2F"/>
    <w:rsid w:val="002E0094"/>
    <w:rsid w:val="002F0944"/>
    <w:rsid w:val="002F4A39"/>
    <w:rsid w:val="002F6533"/>
    <w:rsid w:val="00300A3A"/>
    <w:rsid w:val="00302080"/>
    <w:rsid w:val="00316EED"/>
    <w:rsid w:val="00324214"/>
    <w:rsid w:val="00325BF9"/>
    <w:rsid w:val="003268D1"/>
    <w:rsid w:val="00335D23"/>
    <w:rsid w:val="0034208A"/>
    <w:rsid w:val="00343A80"/>
    <w:rsid w:val="00352538"/>
    <w:rsid w:val="003573F8"/>
    <w:rsid w:val="0036732B"/>
    <w:rsid w:val="00374F88"/>
    <w:rsid w:val="00376FD2"/>
    <w:rsid w:val="00377921"/>
    <w:rsid w:val="00386C91"/>
    <w:rsid w:val="00396519"/>
    <w:rsid w:val="0039752E"/>
    <w:rsid w:val="003975E4"/>
    <w:rsid w:val="003A10C3"/>
    <w:rsid w:val="003A466C"/>
    <w:rsid w:val="003E3F7B"/>
    <w:rsid w:val="003E76BB"/>
    <w:rsid w:val="003F0451"/>
    <w:rsid w:val="003F38F9"/>
    <w:rsid w:val="003F6A37"/>
    <w:rsid w:val="00400078"/>
    <w:rsid w:val="004145E0"/>
    <w:rsid w:val="00423F45"/>
    <w:rsid w:val="00432AE6"/>
    <w:rsid w:val="00436917"/>
    <w:rsid w:val="00436C66"/>
    <w:rsid w:val="0044770C"/>
    <w:rsid w:val="004509FC"/>
    <w:rsid w:val="004551AF"/>
    <w:rsid w:val="00461BC4"/>
    <w:rsid w:val="00475B99"/>
    <w:rsid w:val="00481D37"/>
    <w:rsid w:val="00484689"/>
    <w:rsid w:val="0048576A"/>
    <w:rsid w:val="004911B4"/>
    <w:rsid w:val="00491F90"/>
    <w:rsid w:val="004921D8"/>
    <w:rsid w:val="004A5CB6"/>
    <w:rsid w:val="004B2A40"/>
    <w:rsid w:val="004B6373"/>
    <w:rsid w:val="004B6CC1"/>
    <w:rsid w:val="004C0D3E"/>
    <w:rsid w:val="004C3687"/>
    <w:rsid w:val="004C711E"/>
    <w:rsid w:val="004D6239"/>
    <w:rsid w:val="004E1377"/>
    <w:rsid w:val="00535196"/>
    <w:rsid w:val="005359CE"/>
    <w:rsid w:val="0054019E"/>
    <w:rsid w:val="00541CCE"/>
    <w:rsid w:val="00550190"/>
    <w:rsid w:val="00550ABE"/>
    <w:rsid w:val="005530FE"/>
    <w:rsid w:val="005619EB"/>
    <w:rsid w:val="00565ACE"/>
    <w:rsid w:val="0058689D"/>
    <w:rsid w:val="00587D3F"/>
    <w:rsid w:val="005954B7"/>
    <w:rsid w:val="005C1542"/>
    <w:rsid w:val="005C246C"/>
    <w:rsid w:val="005C744A"/>
    <w:rsid w:val="005C7A44"/>
    <w:rsid w:val="005E2118"/>
    <w:rsid w:val="005E546D"/>
    <w:rsid w:val="005E7638"/>
    <w:rsid w:val="005F2A7D"/>
    <w:rsid w:val="005F4E3E"/>
    <w:rsid w:val="005F5CB1"/>
    <w:rsid w:val="00600313"/>
    <w:rsid w:val="00603071"/>
    <w:rsid w:val="006043C2"/>
    <w:rsid w:val="00607D77"/>
    <w:rsid w:val="00615304"/>
    <w:rsid w:val="006305AE"/>
    <w:rsid w:val="0064099E"/>
    <w:rsid w:val="00642C74"/>
    <w:rsid w:val="00642CED"/>
    <w:rsid w:val="00674B82"/>
    <w:rsid w:val="00684189"/>
    <w:rsid w:val="0069198E"/>
    <w:rsid w:val="00696916"/>
    <w:rsid w:val="006A0511"/>
    <w:rsid w:val="006A15EF"/>
    <w:rsid w:val="006B432D"/>
    <w:rsid w:val="006B6160"/>
    <w:rsid w:val="006E4D1A"/>
    <w:rsid w:val="006E58F8"/>
    <w:rsid w:val="006E7F21"/>
    <w:rsid w:val="0070165C"/>
    <w:rsid w:val="00705E4F"/>
    <w:rsid w:val="0071538B"/>
    <w:rsid w:val="00721CB2"/>
    <w:rsid w:val="00722D0D"/>
    <w:rsid w:val="007245C8"/>
    <w:rsid w:val="0073770F"/>
    <w:rsid w:val="00745263"/>
    <w:rsid w:val="00755A3B"/>
    <w:rsid w:val="007567AE"/>
    <w:rsid w:val="007568E3"/>
    <w:rsid w:val="00772E20"/>
    <w:rsid w:val="0077776C"/>
    <w:rsid w:val="0078593B"/>
    <w:rsid w:val="007861E1"/>
    <w:rsid w:val="007A15C2"/>
    <w:rsid w:val="007A2790"/>
    <w:rsid w:val="007A70AC"/>
    <w:rsid w:val="007B7065"/>
    <w:rsid w:val="007C12AB"/>
    <w:rsid w:val="007C7C0A"/>
    <w:rsid w:val="007E3372"/>
    <w:rsid w:val="007E46D3"/>
    <w:rsid w:val="007E6AB2"/>
    <w:rsid w:val="007E6EE2"/>
    <w:rsid w:val="007F32BA"/>
    <w:rsid w:val="007F5D2D"/>
    <w:rsid w:val="007F7C38"/>
    <w:rsid w:val="00803C4B"/>
    <w:rsid w:val="00813122"/>
    <w:rsid w:val="0081654A"/>
    <w:rsid w:val="0082655C"/>
    <w:rsid w:val="00840230"/>
    <w:rsid w:val="00850B09"/>
    <w:rsid w:val="0086325C"/>
    <w:rsid w:val="00871897"/>
    <w:rsid w:val="00873F52"/>
    <w:rsid w:val="008748C5"/>
    <w:rsid w:val="00874E21"/>
    <w:rsid w:val="00883833"/>
    <w:rsid w:val="0089341D"/>
    <w:rsid w:val="008973FA"/>
    <w:rsid w:val="008B354F"/>
    <w:rsid w:val="008B388C"/>
    <w:rsid w:val="008B48B7"/>
    <w:rsid w:val="008C1A97"/>
    <w:rsid w:val="008D24A9"/>
    <w:rsid w:val="008D6AA2"/>
    <w:rsid w:val="008E14AF"/>
    <w:rsid w:val="008E68DF"/>
    <w:rsid w:val="008F2915"/>
    <w:rsid w:val="008F67AB"/>
    <w:rsid w:val="00902707"/>
    <w:rsid w:val="00904C61"/>
    <w:rsid w:val="0091737C"/>
    <w:rsid w:val="009210C6"/>
    <w:rsid w:val="009317C4"/>
    <w:rsid w:val="00941782"/>
    <w:rsid w:val="00943A4F"/>
    <w:rsid w:val="00945F2D"/>
    <w:rsid w:val="00956B55"/>
    <w:rsid w:val="00963EB2"/>
    <w:rsid w:val="009810A6"/>
    <w:rsid w:val="00991EAC"/>
    <w:rsid w:val="00995819"/>
    <w:rsid w:val="009A222E"/>
    <w:rsid w:val="009B582F"/>
    <w:rsid w:val="009C7397"/>
    <w:rsid w:val="009E7538"/>
    <w:rsid w:val="009E79D1"/>
    <w:rsid w:val="009F0C38"/>
    <w:rsid w:val="009F5ACC"/>
    <w:rsid w:val="009F5D75"/>
    <w:rsid w:val="00A002CF"/>
    <w:rsid w:val="00A00B2C"/>
    <w:rsid w:val="00A0437A"/>
    <w:rsid w:val="00A1266A"/>
    <w:rsid w:val="00A16420"/>
    <w:rsid w:val="00A17374"/>
    <w:rsid w:val="00A362B4"/>
    <w:rsid w:val="00A47BA9"/>
    <w:rsid w:val="00A47F39"/>
    <w:rsid w:val="00A56AA1"/>
    <w:rsid w:val="00A57C83"/>
    <w:rsid w:val="00A67247"/>
    <w:rsid w:val="00A71A6A"/>
    <w:rsid w:val="00A873DB"/>
    <w:rsid w:val="00A91166"/>
    <w:rsid w:val="00AA1BD4"/>
    <w:rsid w:val="00AA3BC3"/>
    <w:rsid w:val="00AA4212"/>
    <w:rsid w:val="00AA735E"/>
    <w:rsid w:val="00AB0EE3"/>
    <w:rsid w:val="00AB1428"/>
    <w:rsid w:val="00AD706A"/>
    <w:rsid w:val="00AE26DD"/>
    <w:rsid w:val="00AE44A9"/>
    <w:rsid w:val="00AF2994"/>
    <w:rsid w:val="00AF3ED4"/>
    <w:rsid w:val="00B01A95"/>
    <w:rsid w:val="00B05E3F"/>
    <w:rsid w:val="00B07ECF"/>
    <w:rsid w:val="00B119FC"/>
    <w:rsid w:val="00B14767"/>
    <w:rsid w:val="00B3232A"/>
    <w:rsid w:val="00B40302"/>
    <w:rsid w:val="00B42305"/>
    <w:rsid w:val="00B44CD4"/>
    <w:rsid w:val="00B5368E"/>
    <w:rsid w:val="00B553DB"/>
    <w:rsid w:val="00B60E4D"/>
    <w:rsid w:val="00B62408"/>
    <w:rsid w:val="00B64833"/>
    <w:rsid w:val="00B710E0"/>
    <w:rsid w:val="00B7341A"/>
    <w:rsid w:val="00B82C4A"/>
    <w:rsid w:val="00B9097F"/>
    <w:rsid w:val="00B910AD"/>
    <w:rsid w:val="00B91D49"/>
    <w:rsid w:val="00B928A5"/>
    <w:rsid w:val="00BA070A"/>
    <w:rsid w:val="00BB1065"/>
    <w:rsid w:val="00BB472C"/>
    <w:rsid w:val="00BC7493"/>
    <w:rsid w:val="00BD0ADF"/>
    <w:rsid w:val="00BE06CC"/>
    <w:rsid w:val="00BE2305"/>
    <w:rsid w:val="00BE5F69"/>
    <w:rsid w:val="00BE7C25"/>
    <w:rsid w:val="00BF17DB"/>
    <w:rsid w:val="00BF351B"/>
    <w:rsid w:val="00BF7D3B"/>
    <w:rsid w:val="00C02623"/>
    <w:rsid w:val="00C069A1"/>
    <w:rsid w:val="00C079A5"/>
    <w:rsid w:val="00C133ED"/>
    <w:rsid w:val="00C13AF6"/>
    <w:rsid w:val="00C143B7"/>
    <w:rsid w:val="00C14B31"/>
    <w:rsid w:val="00C15276"/>
    <w:rsid w:val="00C227C0"/>
    <w:rsid w:val="00C3349D"/>
    <w:rsid w:val="00C349A4"/>
    <w:rsid w:val="00C3590A"/>
    <w:rsid w:val="00C402A3"/>
    <w:rsid w:val="00C4144C"/>
    <w:rsid w:val="00C41A4A"/>
    <w:rsid w:val="00C42690"/>
    <w:rsid w:val="00C52BB1"/>
    <w:rsid w:val="00C60601"/>
    <w:rsid w:val="00C6206F"/>
    <w:rsid w:val="00C87BA8"/>
    <w:rsid w:val="00C95B6F"/>
    <w:rsid w:val="00C9716B"/>
    <w:rsid w:val="00CA3070"/>
    <w:rsid w:val="00CA30EA"/>
    <w:rsid w:val="00CB0BAB"/>
    <w:rsid w:val="00CB1E9C"/>
    <w:rsid w:val="00CB4D8A"/>
    <w:rsid w:val="00CB52BB"/>
    <w:rsid w:val="00CD762C"/>
    <w:rsid w:val="00CE3A4B"/>
    <w:rsid w:val="00CE5EC3"/>
    <w:rsid w:val="00CE657F"/>
    <w:rsid w:val="00CF40CD"/>
    <w:rsid w:val="00D15649"/>
    <w:rsid w:val="00D24950"/>
    <w:rsid w:val="00D26761"/>
    <w:rsid w:val="00D355D5"/>
    <w:rsid w:val="00D4016D"/>
    <w:rsid w:val="00D401B1"/>
    <w:rsid w:val="00D44252"/>
    <w:rsid w:val="00D502D6"/>
    <w:rsid w:val="00D53A3F"/>
    <w:rsid w:val="00DB0FCC"/>
    <w:rsid w:val="00DB4FDF"/>
    <w:rsid w:val="00DC4BA7"/>
    <w:rsid w:val="00DE0CDC"/>
    <w:rsid w:val="00DE4D6D"/>
    <w:rsid w:val="00DE4E79"/>
    <w:rsid w:val="00DF3910"/>
    <w:rsid w:val="00E026E3"/>
    <w:rsid w:val="00E03E61"/>
    <w:rsid w:val="00E04168"/>
    <w:rsid w:val="00E06972"/>
    <w:rsid w:val="00E0711F"/>
    <w:rsid w:val="00E214DF"/>
    <w:rsid w:val="00E268F7"/>
    <w:rsid w:val="00E35A2E"/>
    <w:rsid w:val="00E5479E"/>
    <w:rsid w:val="00E615CA"/>
    <w:rsid w:val="00E63E67"/>
    <w:rsid w:val="00E91EC8"/>
    <w:rsid w:val="00E950FA"/>
    <w:rsid w:val="00E96091"/>
    <w:rsid w:val="00E97E6E"/>
    <w:rsid w:val="00EA5206"/>
    <w:rsid w:val="00EB2259"/>
    <w:rsid w:val="00EC5D46"/>
    <w:rsid w:val="00EC6B7E"/>
    <w:rsid w:val="00ED1558"/>
    <w:rsid w:val="00ED18E2"/>
    <w:rsid w:val="00ED5496"/>
    <w:rsid w:val="00ED7A20"/>
    <w:rsid w:val="00EE0E8D"/>
    <w:rsid w:val="00EE1260"/>
    <w:rsid w:val="00EE42B7"/>
    <w:rsid w:val="00EF02CB"/>
    <w:rsid w:val="00EF0791"/>
    <w:rsid w:val="00EF2CAB"/>
    <w:rsid w:val="00EF3829"/>
    <w:rsid w:val="00EF7988"/>
    <w:rsid w:val="00F050AB"/>
    <w:rsid w:val="00F06248"/>
    <w:rsid w:val="00F135D6"/>
    <w:rsid w:val="00F35D5C"/>
    <w:rsid w:val="00F40356"/>
    <w:rsid w:val="00F54CDB"/>
    <w:rsid w:val="00F573E9"/>
    <w:rsid w:val="00F70847"/>
    <w:rsid w:val="00F8252B"/>
    <w:rsid w:val="00F83F6E"/>
    <w:rsid w:val="00F9232D"/>
    <w:rsid w:val="00F959F4"/>
    <w:rsid w:val="00FA5F3F"/>
    <w:rsid w:val="00FB53BB"/>
    <w:rsid w:val="00FC6B3C"/>
    <w:rsid w:val="00FC7838"/>
    <w:rsid w:val="00FE1F79"/>
    <w:rsid w:val="00FE4864"/>
    <w:rsid w:val="00FE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C"/>
    <w:pPr>
      <w:widowControl w:val="0"/>
      <w:adjustRightInd w:val="0"/>
      <w:spacing w:line="560" w:lineRule="exact"/>
      <w:ind w:firstLineChars="200" w:firstLine="20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F5ACC"/>
    <w:pPr>
      <w:keepNext/>
      <w:keepLines/>
      <w:spacing w:line="600" w:lineRule="exact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F5ACC"/>
    <w:pPr>
      <w:keepNext/>
      <w:keepLines/>
      <w:spacing w:line="600" w:lineRule="exact"/>
      <w:outlineLvl w:val="1"/>
    </w:pPr>
    <w:rPr>
      <w:rFonts w:eastAsia="楷体_GB2312" w:cstheme="majorBidi"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F3ED4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C7397"/>
    <w:rPr>
      <w:sz w:val="18"/>
      <w:szCs w:val="18"/>
    </w:rPr>
  </w:style>
  <w:style w:type="character" w:customStyle="1" w:styleId="Char0">
    <w:name w:val="页脚 Char"/>
    <w:link w:val="a4"/>
    <w:uiPriority w:val="99"/>
    <w:rsid w:val="009C7397"/>
    <w:rPr>
      <w:sz w:val="18"/>
      <w:szCs w:val="18"/>
    </w:rPr>
  </w:style>
  <w:style w:type="paragraph" w:styleId="a3">
    <w:name w:val="header"/>
    <w:basedOn w:val="a"/>
    <w:link w:val="Char"/>
    <w:uiPriority w:val="99"/>
    <w:rsid w:val="009C7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0">
    <w:name w:val="页眉 字符1"/>
    <w:basedOn w:val="a0"/>
    <w:uiPriority w:val="99"/>
    <w:semiHidden/>
    <w:rsid w:val="009C73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C73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页脚 字符1"/>
    <w:basedOn w:val="a0"/>
    <w:uiPriority w:val="99"/>
    <w:semiHidden/>
    <w:rsid w:val="009C739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73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739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F5ACC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E0711F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00313"/>
    <w:pPr>
      <w:spacing w:before="60" w:after="60"/>
      <w:ind w:firstLineChars="0" w:firstLine="0"/>
    </w:pPr>
    <w:rPr>
      <w:rFonts w:eastAsia="黑体"/>
      <w:bCs/>
      <w:noProof/>
    </w:rPr>
  </w:style>
  <w:style w:type="character" w:styleId="a6">
    <w:name w:val="Hyperlink"/>
    <w:basedOn w:val="a0"/>
    <w:uiPriority w:val="99"/>
    <w:unhideWhenUsed/>
    <w:rsid w:val="00E0711F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600313"/>
    <w:pPr>
      <w:spacing w:before="60" w:after="60"/>
      <w:ind w:leftChars="100" w:left="100" w:firstLineChars="0" w:firstLine="0"/>
    </w:pPr>
  </w:style>
  <w:style w:type="paragraph" w:styleId="a7">
    <w:name w:val="Document Map"/>
    <w:basedOn w:val="a"/>
    <w:link w:val="Char2"/>
    <w:uiPriority w:val="99"/>
    <w:semiHidden/>
    <w:unhideWhenUsed/>
    <w:rsid w:val="00B60E4D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B60E4D"/>
    <w:rPr>
      <w:rFonts w:ascii="宋体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565ACE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565ACE"/>
    <w:rPr>
      <w:rFonts w:ascii="Times New Roman" w:eastAsia="宋体" w:hAnsi="Times New Roman" w:cs="Times New Roman"/>
      <w:szCs w:val="24"/>
    </w:rPr>
  </w:style>
  <w:style w:type="paragraph" w:styleId="a9">
    <w:name w:val="Normal Indent"/>
    <w:basedOn w:val="a"/>
    <w:rsid w:val="00565ACE"/>
    <w:pPr>
      <w:ind w:firstLine="420"/>
    </w:pPr>
  </w:style>
  <w:style w:type="table" w:styleId="aa">
    <w:name w:val="Table Grid"/>
    <w:basedOn w:val="a1"/>
    <w:rsid w:val="00565ACE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A15C2"/>
    <w:pPr>
      <w:ind w:firstLine="420"/>
    </w:pPr>
  </w:style>
  <w:style w:type="character" w:customStyle="1" w:styleId="2Char">
    <w:name w:val="标题 2 Char"/>
    <w:basedOn w:val="a0"/>
    <w:link w:val="2"/>
    <w:uiPriority w:val="9"/>
    <w:rsid w:val="009F5ACC"/>
    <w:rPr>
      <w:rFonts w:ascii="Times New Roman" w:eastAsia="楷体_GB2312" w:hAnsi="Times New Roman" w:cstheme="majorBidi"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C9716B"/>
    <w:rPr>
      <w:sz w:val="21"/>
      <w:szCs w:val="21"/>
    </w:rPr>
  </w:style>
  <w:style w:type="paragraph" w:styleId="ad">
    <w:name w:val="annotation text"/>
    <w:basedOn w:val="a"/>
    <w:link w:val="Char4"/>
    <w:uiPriority w:val="99"/>
    <w:semiHidden/>
    <w:unhideWhenUsed/>
    <w:rsid w:val="00C9716B"/>
    <w:pPr>
      <w:jc w:val="left"/>
    </w:pPr>
  </w:style>
  <w:style w:type="character" w:customStyle="1" w:styleId="Char4">
    <w:name w:val="批注文字 Char"/>
    <w:basedOn w:val="a0"/>
    <w:link w:val="ad"/>
    <w:uiPriority w:val="99"/>
    <w:semiHidden/>
    <w:rsid w:val="00C9716B"/>
    <w:rPr>
      <w:rFonts w:ascii="仿宋" w:eastAsia="仿宋" w:hAnsi="Times New Roman" w:cs="Times New Roman"/>
      <w:sz w:val="32"/>
      <w:szCs w:val="24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C9716B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C9716B"/>
    <w:rPr>
      <w:rFonts w:ascii="仿宋" w:eastAsia="仿宋" w:hAnsi="Times New Roman" w:cs="Times New Roman"/>
      <w:b/>
      <w:bCs/>
      <w:sz w:val="32"/>
      <w:szCs w:val="24"/>
    </w:rPr>
  </w:style>
  <w:style w:type="character" w:customStyle="1" w:styleId="3Char">
    <w:name w:val="标题 3 Char"/>
    <w:basedOn w:val="a0"/>
    <w:link w:val="3"/>
    <w:uiPriority w:val="9"/>
    <w:rsid w:val="00AF3ED4"/>
    <w:rPr>
      <w:rFonts w:ascii="Times New Roman" w:eastAsia="仿宋_GB2312" w:hAnsi="Times New Roman" w:cs="Times New Roman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ACC"/>
    <w:pPr>
      <w:widowControl w:val="0"/>
      <w:adjustRightInd w:val="0"/>
      <w:spacing w:line="560" w:lineRule="exact"/>
      <w:ind w:firstLineChars="200" w:firstLine="200"/>
      <w:jc w:val="both"/>
    </w:pPr>
    <w:rPr>
      <w:rFonts w:ascii="Times New Roman" w:eastAsia="仿宋_GB2312" w:hAnsi="Times New Roman" w:cs="Times New Roman"/>
      <w:sz w:val="32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F5ACC"/>
    <w:pPr>
      <w:keepNext/>
      <w:keepLines/>
      <w:spacing w:line="600" w:lineRule="exact"/>
      <w:outlineLvl w:val="0"/>
    </w:pPr>
    <w:rPr>
      <w:rFonts w:eastAsia="黑体"/>
      <w:bCs/>
      <w:kern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F5ACC"/>
    <w:pPr>
      <w:keepNext/>
      <w:keepLines/>
      <w:spacing w:line="600" w:lineRule="exact"/>
      <w:outlineLvl w:val="1"/>
    </w:pPr>
    <w:rPr>
      <w:rFonts w:eastAsia="楷体_GB2312" w:cstheme="majorBidi"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AF3ED4"/>
    <w:pPr>
      <w:keepNext/>
      <w:keepLines/>
      <w:spacing w:before="260" w:after="260" w:line="416" w:lineRule="atLeas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uiPriority w:val="99"/>
    <w:rsid w:val="009C7397"/>
    <w:rPr>
      <w:sz w:val="18"/>
      <w:szCs w:val="18"/>
    </w:rPr>
  </w:style>
  <w:style w:type="character" w:customStyle="1" w:styleId="Char0">
    <w:name w:val="页脚 Char"/>
    <w:link w:val="a4"/>
    <w:uiPriority w:val="99"/>
    <w:rsid w:val="009C7397"/>
    <w:rPr>
      <w:sz w:val="18"/>
      <w:szCs w:val="18"/>
    </w:rPr>
  </w:style>
  <w:style w:type="paragraph" w:styleId="a3">
    <w:name w:val="header"/>
    <w:basedOn w:val="a"/>
    <w:link w:val="Char"/>
    <w:uiPriority w:val="99"/>
    <w:rsid w:val="009C73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0">
    <w:name w:val="页眉 字符1"/>
    <w:basedOn w:val="a0"/>
    <w:uiPriority w:val="99"/>
    <w:semiHidden/>
    <w:rsid w:val="009C7397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9C739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页脚 字符1"/>
    <w:basedOn w:val="a0"/>
    <w:uiPriority w:val="99"/>
    <w:semiHidden/>
    <w:rsid w:val="009C7397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C739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C7397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F5ACC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E0711F"/>
    <w:pPr>
      <w:widowControl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/>
      <w:bCs w:val="0"/>
      <w:color w:val="2F5496" w:themeColor="accent1" w:themeShade="BF"/>
      <w:kern w:val="0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600313"/>
    <w:pPr>
      <w:spacing w:before="60" w:after="60"/>
      <w:ind w:firstLineChars="0" w:firstLine="0"/>
    </w:pPr>
    <w:rPr>
      <w:rFonts w:eastAsia="黑体"/>
      <w:bCs/>
      <w:noProof/>
    </w:rPr>
  </w:style>
  <w:style w:type="character" w:styleId="a6">
    <w:name w:val="Hyperlink"/>
    <w:basedOn w:val="a0"/>
    <w:uiPriority w:val="99"/>
    <w:unhideWhenUsed/>
    <w:rsid w:val="00E0711F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600313"/>
    <w:pPr>
      <w:spacing w:before="60" w:after="60"/>
      <w:ind w:leftChars="100" w:left="100" w:firstLineChars="0" w:firstLine="0"/>
    </w:pPr>
  </w:style>
  <w:style w:type="paragraph" w:styleId="a7">
    <w:name w:val="Document Map"/>
    <w:basedOn w:val="a"/>
    <w:link w:val="Char2"/>
    <w:uiPriority w:val="99"/>
    <w:semiHidden/>
    <w:unhideWhenUsed/>
    <w:rsid w:val="00B60E4D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B60E4D"/>
    <w:rPr>
      <w:rFonts w:ascii="宋体" w:eastAsia="宋体" w:hAnsi="Times New Roman" w:cs="Times New Roman"/>
      <w:sz w:val="18"/>
      <w:szCs w:val="18"/>
    </w:rPr>
  </w:style>
  <w:style w:type="paragraph" w:styleId="a8">
    <w:name w:val="Date"/>
    <w:basedOn w:val="a"/>
    <w:next w:val="a"/>
    <w:link w:val="Char3"/>
    <w:uiPriority w:val="99"/>
    <w:semiHidden/>
    <w:unhideWhenUsed/>
    <w:rsid w:val="00565ACE"/>
    <w:pPr>
      <w:ind w:leftChars="2500" w:left="100"/>
    </w:pPr>
  </w:style>
  <w:style w:type="character" w:customStyle="1" w:styleId="Char3">
    <w:name w:val="日期 Char"/>
    <w:basedOn w:val="a0"/>
    <w:link w:val="a8"/>
    <w:uiPriority w:val="99"/>
    <w:semiHidden/>
    <w:rsid w:val="00565ACE"/>
    <w:rPr>
      <w:rFonts w:ascii="Times New Roman" w:eastAsia="宋体" w:hAnsi="Times New Roman" w:cs="Times New Roman"/>
      <w:szCs w:val="24"/>
    </w:rPr>
  </w:style>
  <w:style w:type="paragraph" w:styleId="a9">
    <w:name w:val="Normal Indent"/>
    <w:basedOn w:val="a"/>
    <w:rsid w:val="00565ACE"/>
    <w:pPr>
      <w:ind w:firstLine="420"/>
    </w:pPr>
  </w:style>
  <w:style w:type="table" w:styleId="aa">
    <w:name w:val="Table Grid"/>
    <w:basedOn w:val="a1"/>
    <w:rsid w:val="00565ACE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A15C2"/>
    <w:pPr>
      <w:ind w:firstLine="420"/>
    </w:pPr>
  </w:style>
  <w:style w:type="character" w:customStyle="1" w:styleId="2Char">
    <w:name w:val="标题 2 Char"/>
    <w:basedOn w:val="a0"/>
    <w:link w:val="2"/>
    <w:uiPriority w:val="9"/>
    <w:rsid w:val="009F5ACC"/>
    <w:rPr>
      <w:rFonts w:ascii="Times New Roman" w:eastAsia="楷体_GB2312" w:hAnsi="Times New Roman" w:cstheme="majorBidi"/>
      <w:bCs/>
      <w:sz w:val="32"/>
      <w:szCs w:val="32"/>
    </w:rPr>
  </w:style>
  <w:style w:type="character" w:styleId="ac">
    <w:name w:val="annotation reference"/>
    <w:basedOn w:val="a0"/>
    <w:uiPriority w:val="99"/>
    <w:semiHidden/>
    <w:unhideWhenUsed/>
    <w:rsid w:val="00C9716B"/>
    <w:rPr>
      <w:sz w:val="21"/>
      <w:szCs w:val="21"/>
    </w:rPr>
  </w:style>
  <w:style w:type="paragraph" w:styleId="ad">
    <w:name w:val="annotation text"/>
    <w:basedOn w:val="a"/>
    <w:link w:val="Char4"/>
    <w:uiPriority w:val="99"/>
    <w:semiHidden/>
    <w:unhideWhenUsed/>
    <w:rsid w:val="00C9716B"/>
    <w:pPr>
      <w:jc w:val="left"/>
    </w:pPr>
  </w:style>
  <w:style w:type="character" w:customStyle="1" w:styleId="Char4">
    <w:name w:val="批注文字 Char"/>
    <w:basedOn w:val="a0"/>
    <w:link w:val="ad"/>
    <w:uiPriority w:val="99"/>
    <w:semiHidden/>
    <w:rsid w:val="00C9716B"/>
    <w:rPr>
      <w:rFonts w:ascii="仿宋" w:eastAsia="仿宋" w:hAnsi="Times New Roman" w:cs="Times New Roman"/>
      <w:sz w:val="32"/>
      <w:szCs w:val="24"/>
    </w:rPr>
  </w:style>
  <w:style w:type="paragraph" w:styleId="ae">
    <w:name w:val="annotation subject"/>
    <w:basedOn w:val="ad"/>
    <w:next w:val="ad"/>
    <w:link w:val="Char5"/>
    <w:uiPriority w:val="99"/>
    <w:semiHidden/>
    <w:unhideWhenUsed/>
    <w:rsid w:val="00C9716B"/>
    <w:rPr>
      <w:b/>
      <w:bCs/>
    </w:rPr>
  </w:style>
  <w:style w:type="character" w:customStyle="1" w:styleId="Char5">
    <w:name w:val="批注主题 Char"/>
    <w:basedOn w:val="Char4"/>
    <w:link w:val="ae"/>
    <w:uiPriority w:val="99"/>
    <w:semiHidden/>
    <w:rsid w:val="00C9716B"/>
    <w:rPr>
      <w:rFonts w:ascii="仿宋" w:eastAsia="仿宋" w:hAnsi="Times New Roman" w:cs="Times New Roman"/>
      <w:b/>
      <w:bCs/>
      <w:sz w:val="32"/>
      <w:szCs w:val="24"/>
    </w:rPr>
  </w:style>
  <w:style w:type="character" w:customStyle="1" w:styleId="3Char">
    <w:name w:val="标题 3 Char"/>
    <w:basedOn w:val="a0"/>
    <w:link w:val="3"/>
    <w:uiPriority w:val="9"/>
    <w:rsid w:val="00AF3ED4"/>
    <w:rPr>
      <w:rFonts w:ascii="Times New Roman" w:eastAsia="仿宋_GB2312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5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840A14-FB41-46FF-AF19-74090AAF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8</Pages>
  <Words>441</Words>
  <Characters>2518</Characters>
  <Application>Microsoft Office Word</Application>
  <DocSecurity>0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13502645754@163.com</dc:creator>
  <cp:lastModifiedBy>钟浩辉</cp:lastModifiedBy>
  <cp:revision>41</cp:revision>
  <cp:lastPrinted>2019-09-30T04:54:00Z</cp:lastPrinted>
  <dcterms:created xsi:type="dcterms:W3CDTF">2019-09-12T01:36:00Z</dcterms:created>
  <dcterms:modified xsi:type="dcterms:W3CDTF">2019-09-30T04:54:00Z</dcterms:modified>
</cp:coreProperties>
</file>