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BC4" w:rsidRPr="00547986" w:rsidRDefault="00106BC4" w:rsidP="00BB4BCB">
      <w:pPr>
        <w:snapToGrid w:val="0"/>
        <w:spacing w:line="276" w:lineRule="auto"/>
        <w:ind w:firstLineChars="0" w:firstLine="0"/>
        <w:jc w:val="center"/>
        <w:rPr>
          <w:rFonts w:eastAsia="方正小标宋简体"/>
          <w:b/>
          <w:sz w:val="36"/>
          <w:szCs w:val="44"/>
        </w:rPr>
      </w:pPr>
    </w:p>
    <w:p w:rsidR="00106BC4" w:rsidRPr="00547986" w:rsidRDefault="00106BC4" w:rsidP="00BB4BCB">
      <w:pPr>
        <w:snapToGrid w:val="0"/>
        <w:spacing w:line="276" w:lineRule="auto"/>
        <w:ind w:firstLineChars="0" w:firstLine="0"/>
        <w:jc w:val="center"/>
        <w:rPr>
          <w:rFonts w:eastAsia="方正小标宋简体"/>
          <w:b/>
          <w:sz w:val="36"/>
          <w:szCs w:val="44"/>
        </w:rPr>
      </w:pPr>
    </w:p>
    <w:p w:rsidR="00106BC4" w:rsidRPr="00547986" w:rsidRDefault="00867DDB" w:rsidP="00BB4BCB">
      <w:pPr>
        <w:snapToGrid w:val="0"/>
        <w:spacing w:line="276" w:lineRule="auto"/>
        <w:ind w:firstLineChars="0" w:firstLine="0"/>
        <w:jc w:val="center"/>
        <w:rPr>
          <w:rFonts w:eastAsia="方正小标宋简体"/>
          <w:b/>
          <w:sz w:val="44"/>
          <w:szCs w:val="44"/>
        </w:rPr>
      </w:pPr>
      <w:r w:rsidRPr="00547986">
        <w:rPr>
          <w:rFonts w:eastAsia="方正小标宋简体"/>
          <w:b/>
          <w:sz w:val="44"/>
          <w:szCs w:val="44"/>
        </w:rPr>
        <w:t>广州市花都区城市管理和综合执法局</w:t>
      </w:r>
    </w:p>
    <w:p w:rsidR="00106BC4" w:rsidRPr="00547986" w:rsidRDefault="00867DDB" w:rsidP="00BB4BCB">
      <w:pPr>
        <w:snapToGrid w:val="0"/>
        <w:spacing w:line="276" w:lineRule="auto"/>
        <w:ind w:firstLineChars="0" w:firstLine="0"/>
        <w:jc w:val="center"/>
        <w:rPr>
          <w:rFonts w:eastAsia="方正小标宋简体"/>
          <w:b/>
          <w:sz w:val="44"/>
          <w:szCs w:val="44"/>
        </w:rPr>
      </w:pPr>
      <w:r w:rsidRPr="00547986">
        <w:rPr>
          <w:rFonts w:eastAsia="方正小标宋简体"/>
          <w:b/>
          <w:sz w:val="44"/>
          <w:szCs w:val="44"/>
        </w:rPr>
        <w:t>花都区城区马路内街环卫作业</w:t>
      </w:r>
    </w:p>
    <w:p w:rsidR="00106BC4" w:rsidRPr="00547986" w:rsidRDefault="00106BC4" w:rsidP="00BB4BCB">
      <w:pPr>
        <w:snapToGrid w:val="0"/>
        <w:spacing w:line="276" w:lineRule="auto"/>
        <w:ind w:firstLineChars="0" w:firstLine="0"/>
        <w:jc w:val="center"/>
        <w:rPr>
          <w:rFonts w:eastAsia="方正小标宋简体"/>
          <w:b/>
          <w:sz w:val="44"/>
          <w:szCs w:val="44"/>
        </w:rPr>
      </w:pPr>
    </w:p>
    <w:p w:rsidR="00106BC4" w:rsidRPr="00547986" w:rsidRDefault="00867DDB" w:rsidP="00BB4BCB">
      <w:pPr>
        <w:snapToGrid w:val="0"/>
        <w:spacing w:line="276" w:lineRule="auto"/>
        <w:ind w:firstLineChars="0" w:firstLine="0"/>
        <w:jc w:val="center"/>
        <w:rPr>
          <w:rFonts w:eastAsia="方正小标宋简体"/>
          <w:b/>
          <w:sz w:val="52"/>
          <w:szCs w:val="52"/>
        </w:rPr>
      </w:pPr>
      <w:r w:rsidRPr="00547986">
        <w:rPr>
          <w:rFonts w:eastAsia="方正小标宋简体"/>
          <w:b/>
          <w:sz w:val="52"/>
          <w:szCs w:val="52"/>
        </w:rPr>
        <w:t>专项资金绩效重点评价</w:t>
      </w:r>
      <w:r w:rsidR="00243BD6">
        <w:rPr>
          <w:rFonts w:eastAsia="方正小标宋简体" w:hint="eastAsia"/>
          <w:b/>
          <w:sz w:val="52"/>
          <w:szCs w:val="52"/>
        </w:rPr>
        <w:t>简要</w:t>
      </w:r>
      <w:r w:rsidRPr="00547986">
        <w:rPr>
          <w:rFonts w:eastAsia="方正小标宋简体"/>
          <w:b/>
          <w:sz w:val="52"/>
          <w:szCs w:val="52"/>
        </w:rPr>
        <w:t>报告</w:t>
      </w:r>
    </w:p>
    <w:p w:rsidR="00BB4BCB" w:rsidRPr="00547986" w:rsidRDefault="00BB4BCB" w:rsidP="00BB4BCB">
      <w:pPr>
        <w:ind w:firstLineChars="0" w:firstLine="0"/>
        <w:jc w:val="center"/>
      </w:pPr>
    </w:p>
    <w:p w:rsidR="00BB4BCB" w:rsidRPr="00243BD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BB4BCB" w:rsidRPr="00547986" w:rsidRDefault="00BB4BCB" w:rsidP="00BB4BCB">
      <w:pPr>
        <w:ind w:firstLineChars="0" w:firstLine="0"/>
        <w:jc w:val="center"/>
      </w:pPr>
    </w:p>
    <w:p w:rsidR="00106BC4" w:rsidRPr="00547986" w:rsidRDefault="00867DDB" w:rsidP="00BB4BCB">
      <w:pPr>
        <w:ind w:firstLineChars="0" w:firstLine="0"/>
        <w:jc w:val="center"/>
      </w:pPr>
      <w:r w:rsidRPr="00547986">
        <w:t>致同会计师事务所（特殊普通合伙）广州分所</w:t>
      </w:r>
    </w:p>
    <w:p w:rsidR="00BB4BCB" w:rsidRPr="00547986" w:rsidRDefault="00867DDB" w:rsidP="00BB4BCB">
      <w:pPr>
        <w:ind w:firstLineChars="0" w:firstLine="0"/>
        <w:jc w:val="center"/>
      </w:pPr>
      <w:r w:rsidRPr="00547986">
        <w:t>2019</w:t>
      </w:r>
      <w:r w:rsidRPr="00547986">
        <w:t>年</w:t>
      </w:r>
      <w:r w:rsidR="002A75ED" w:rsidRPr="00547986">
        <w:t>9</w:t>
      </w:r>
      <w:r w:rsidRPr="00547986">
        <w:t>月</w:t>
      </w:r>
    </w:p>
    <w:p w:rsidR="00BB4BCB" w:rsidRPr="00547986" w:rsidRDefault="00BB4BCB" w:rsidP="00BB4BCB">
      <w:pPr>
        <w:ind w:firstLineChars="0" w:firstLine="0"/>
      </w:pPr>
      <w:r w:rsidRPr="00547986">
        <w:br w:type="page"/>
      </w:r>
    </w:p>
    <w:p w:rsidR="009118C1" w:rsidRPr="00547986" w:rsidRDefault="009118C1" w:rsidP="005F317E">
      <w:pPr>
        <w:spacing w:line="240" w:lineRule="exact"/>
        <w:ind w:firstLine="640"/>
        <w:sectPr w:rsidR="009118C1" w:rsidRPr="00547986" w:rsidSect="00304EA8">
          <w:headerReference w:type="even" r:id="rId9"/>
          <w:headerReference w:type="default" r:id="rId10"/>
          <w:footerReference w:type="even" r:id="rId11"/>
          <w:footerReference w:type="default" r:id="rId12"/>
          <w:headerReference w:type="first" r:id="rId13"/>
          <w:footerReference w:type="first" r:id="rId14"/>
          <w:type w:val="continuous"/>
          <w:pgSz w:w="11906" w:h="16838"/>
          <w:pgMar w:top="2098" w:right="1531" w:bottom="1985" w:left="1588" w:header="851" w:footer="992" w:gutter="0"/>
          <w:pgNumType w:start="1"/>
          <w:cols w:space="720"/>
          <w:docGrid w:type="lines" w:linePitch="435"/>
        </w:sectPr>
      </w:pPr>
    </w:p>
    <w:p w:rsidR="00106BC4" w:rsidRPr="00547986" w:rsidRDefault="00867DDB" w:rsidP="007038DA">
      <w:pPr>
        <w:pStyle w:val="1"/>
        <w:ind w:firstLine="640"/>
      </w:pPr>
      <w:bookmarkStart w:id="0" w:name="_Toc18691738"/>
      <w:bookmarkStart w:id="1" w:name="_Toc19107731"/>
      <w:r w:rsidRPr="00547986">
        <w:lastRenderedPageBreak/>
        <w:t>一、评价概况</w:t>
      </w:r>
      <w:bookmarkEnd w:id="0"/>
      <w:bookmarkEnd w:id="1"/>
    </w:p>
    <w:p w:rsidR="00106BC4" w:rsidRPr="00547986" w:rsidRDefault="00867DDB" w:rsidP="007038DA">
      <w:pPr>
        <w:pStyle w:val="20"/>
        <w:ind w:firstLine="640"/>
        <w:rPr>
          <w:rFonts w:cs="Times New Roman"/>
        </w:rPr>
      </w:pPr>
      <w:bookmarkStart w:id="2" w:name="_Toc18691739"/>
      <w:bookmarkStart w:id="3" w:name="_Toc19107732"/>
      <w:r w:rsidRPr="00547986">
        <w:rPr>
          <w:rFonts w:cs="Times New Roman"/>
        </w:rPr>
        <w:t>（一）项目</w:t>
      </w:r>
      <w:bookmarkEnd w:id="2"/>
      <w:bookmarkEnd w:id="3"/>
      <w:r w:rsidR="00243BD6">
        <w:rPr>
          <w:rFonts w:hint="eastAsia"/>
        </w:rPr>
        <w:t>基本情况</w:t>
      </w:r>
    </w:p>
    <w:p w:rsidR="00106BC4" w:rsidRPr="00547986" w:rsidRDefault="001869F2" w:rsidP="007038DA">
      <w:pPr>
        <w:ind w:firstLine="640"/>
      </w:pPr>
      <w:r w:rsidRPr="00547986">
        <w:t>根据</w:t>
      </w:r>
      <w:r w:rsidR="00867DDB" w:rsidRPr="00547986">
        <w:t>《广州市花都区城市管理局关于实施新一轮城区道路环卫作业招投标工作的请示》（花城市管理请〔</w:t>
      </w:r>
      <w:r w:rsidR="00867DDB" w:rsidRPr="00547986">
        <w:t>2018</w:t>
      </w:r>
      <w:r w:rsidR="00867DDB" w:rsidRPr="00547986">
        <w:t>〕</w:t>
      </w:r>
      <w:r w:rsidR="00867DDB" w:rsidRPr="00547986">
        <w:t>40</w:t>
      </w:r>
      <w:r w:rsidR="00867DDB" w:rsidRPr="00547986">
        <w:t>号）</w:t>
      </w:r>
      <w:r w:rsidRPr="00547986">
        <w:t>等文件的精神</w:t>
      </w:r>
      <w:r w:rsidR="00867DDB" w:rsidRPr="00547986">
        <w:t>，</w:t>
      </w:r>
      <w:r w:rsidR="00043B4D" w:rsidRPr="00547986">
        <w:t>由花都区城市管理和综合执法局（以下简称</w:t>
      </w:r>
      <w:r w:rsidR="00043B4D" w:rsidRPr="00547986">
        <w:t>“</w:t>
      </w:r>
      <w:r w:rsidR="00043B4D" w:rsidRPr="00547986">
        <w:t>区城管局</w:t>
      </w:r>
      <w:r w:rsidR="00043B4D" w:rsidRPr="00547986">
        <w:t>”</w:t>
      </w:r>
      <w:r w:rsidR="00043B4D" w:rsidRPr="00547986">
        <w:t>）开展</w:t>
      </w:r>
      <w:r w:rsidR="00043B4D" w:rsidRPr="00547986">
        <w:t>2018</w:t>
      </w:r>
      <w:r w:rsidR="00043B4D" w:rsidRPr="00547986">
        <w:t>年</w:t>
      </w:r>
      <w:r w:rsidR="00043B4D" w:rsidRPr="00547986">
        <w:t>“</w:t>
      </w:r>
      <w:r w:rsidR="00043B4D" w:rsidRPr="00547986">
        <w:t>花都区城区马路内街环卫作业</w:t>
      </w:r>
      <w:r w:rsidR="00043B4D" w:rsidRPr="00547986">
        <w:t>”</w:t>
      </w:r>
      <w:r w:rsidR="00043B4D" w:rsidRPr="00547986">
        <w:t>项目</w:t>
      </w:r>
      <w:r w:rsidR="00243BD6">
        <w:rPr>
          <w:rFonts w:hint="eastAsia"/>
        </w:rPr>
        <w:t>，</w:t>
      </w:r>
      <w:r w:rsidR="00243BD6" w:rsidRPr="00547986">
        <w:t>环卫作业范围包括道路（街巷）共</w:t>
      </w:r>
      <w:r w:rsidR="00243BD6" w:rsidRPr="00547986">
        <w:t>610</w:t>
      </w:r>
      <w:r w:rsidR="00243BD6" w:rsidRPr="00547986">
        <w:t>条（段），总面积约为</w:t>
      </w:r>
      <w:r w:rsidR="00243BD6" w:rsidRPr="00547986">
        <w:t>653.60</w:t>
      </w:r>
      <w:r w:rsidR="00243BD6" w:rsidRPr="00547986">
        <w:t>万平方米</w:t>
      </w:r>
      <w:r w:rsidR="00243BD6">
        <w:rPr>
          <w:rFonts w:hint="eastAsia"/>
        </w:rPr>
        <w:t>。项目的实施，旨在</w:t>
      </w:r>
      <w:r w:rsidR="00043B4D" w:rsidRPr="00547986">
        <w:t>全面提升花都区环卫保洁管理水平，保障市容环境卫生干净整洁</w:t>
      </w:r>
      <w:r w:rsidR="005A7663" w:rsidRPr="00547986">
        <w:t>。</w:t>
      </w:r>
    </w:p>
    <w:p w:rsidR="00106BC4" w:rsidRPr="00547986" w:rsidRDefault="00867DDB" w:rsidP="00113A4D">
      <w:pPr>
        <w:pStyle w:val="20"/>
        <w:ind w:firstLine="640"/>
        <w:rPr>
          <w:rFonts w:cs="Times New Roman"/>
        </w:rPr>
      </w:pPr>
      <w:bookmarkStart w:id="4" w:name="_Toc18691740"/>
      <w:bookmarkStart w:id="5" w:name="_Toc19107733"/>
      <w:r w:rsidRPr="00547986">
        <w:rPr>
          <w:rFonts w:cs="Times New Roman"/>
        </w:rPr>
        <w:t>（二）</w:t>
      </w:r>
      <w:bookmarkEnd w:id="4"/>
      <w:bookmarkEnd w:id="5"/>
      <w:r w:rsidR="00243BD6">
        <w:rPr>
          <w:rFonts w:hint="eastAsia"/>
        </w:rPr>
        <w:t>项目资金情况</w:t>
      </w:r>
    </w:p>
    <w:p w:rsidR="00043B4D" w:rsidRPr="00547986" w:rsidRDefault="00243BD6" w:rsidP="00113A4D">
      <w:pPr>
        <w:ind w:firstLine="640"/>
      </w:pPr>
      <w:r w:rsidRPr="00547986">
        <w:t>花都区城区马路内街环卫作业经费年初预算</w:t>
      </w:r>
      <w:r w:rsidRPr="00547986">
        <w:t>3,899.35</w:t>
      </w:r>
      <w:r w:rsidRPr="00547986">
        <w:t>万元，</w:t>
      </w:r>
      <w:r>
        <w:rPr>
          <w:rFonts w:hint="eastAsia"/>
        </w:rPr>
        <w:t>实际</w:t>
      </w:r>
      <w:r w:rsidRPr="00547986">
        <w:t>支出金额为</w:t>
      </w:r>
      <w:r w:rsidR="00B56B34" w:rsidRPr="00547986">
        <w:t>3,899.35</w:t>
      </w:r>
      <w:r w:rsidRPr="00547986">
        <w:t>万元，预算完成率为</w:t>
      </w:r>
      <w:r w:rsidR="00B56B34">
        <w:rPr>
          <w:rFonts w:hint="eastAsia"/>
        </w:rPr>
        <w:t>100</w:t>
      </w:r>
      <w:r w:rsidRPr="00547986">
        <w:t>%</w:t>
      </w:r>
      <w:r w:rsidR="00043B4D" w:rsidRPr="00547986">
        <w:t>，</w:t>
      </w:r>
      <w:r w:rsidR="00867DDB" w:rsidRPr="00547986">
        <w:t>主要用于</w:t>
      </w:r>
      <w:r w:rsidR="00A15553" w:rsidRPr="00547986">
        <w:t>支付</w:t>
      </w:r>
      <w:r w:rsidR="00867DDB" w:rsidRPr="00547986">
        <w:t>花都城区道路环卫作业</w:t>
      </w:r>
      <w:r w:rsidR="00A15553" w:rsidRPr="00547986">
        <w:t>的外包服务费用</w:t>
      </w:r>
      <w:r w:rsidR="00043B4D" w:rsidRPr="00547986">
        <w:t>。</w:t>
      </w:r>
    </w:p>
    <w:p w:rsidR="00106BC4" w:rsidRPr="00547986" w:rsidRDefault="00867DDB" w:rsidP="00D13D54">
      <w:pPr>
        <w:pStyle w:val="20"/>
        <w:ind w:firstLine="640"/>
        <w:rPr>
          <w:rFonts w:cs="Times New Roman"/>
        </w:rPr>
      </w:pPr>
      <w:bookmarkStart w:id="6" w:name="_Toc18691741"/>
      <w:bookmarkStart w:id="7" w:name="_Toc19107734"/>
      <w:r w:rsidRPr="00547986">
        <w:rPr>
          <w:rFonts w:cs="Times New Roman"/>
        </w:rPr>
        <w:t>（三）项目绩效目标</w:t>
      </w:r>
      <w:bookmarkEnd w:id="6"/>
      <w:bookmarkEnd w:id="7"/>
    </w:p>
    <w:p w:rsidR="00106BC4" w:rsidRPr="00547986" w:rsidRDefault="007A68BF" w:rsidP="00D13D54">
      <w:pPr>
        <w:ind w:firstLine="640"/>
      </w:pPr>
      <w:r w:rsidRPr="00547986">
        <w:t>2018</w:t>
      </w:r>
      <w:r w:rsidR="00371C2E">
        <w:t>年项目绩效目标</w:t>
      </w:r>
      <w:r w:rsidRPr="00547986">
        <w:t>：</w:t>
      </w:r>
      <w:r w:rsidR="00867DDB" w:rsidRPr="00547986">
        <w:t>根据花都区委区政府关于建设</w:t>
      </w:r>
      <w:r w:rsidR="00867DDB" w:rsidRPr="00547986">
        <w:t>“</w:t>
      </w:r>
      <w:r w:rsidR="00867DDB" w:rsidRPr="00547986">
        <w:t>干净、整洁、平安、有序</w:t>
      </w:r>
      <w:r w:rsidR="00867DDB" w:rsidRPr="00547986">
        <w:t>”</w:t>
      </w:r>
      <w:r w:rsidR="00867DDB" w:rsidRPr="00547986">
        <w:t>城市环境的目标要求和市城管委关于建设城市管理</w:t>
      </w:r>
      <w:r w:rsidR="00867DDB" w:rsidRPr="00547986">
        <w:t>“</w:t>
      </w:r>
      <w:r w:rsidR="00867DDB" w:rsidRPr="00547986">
        <w:t>标准化</w:t>
      </w:r>
      <w:r w:rsidR="00867DDB" w:rsidRPr="00547986">
        <w:t>”“</w:t>
      </w:r>
      <w:r w:rsidR="00867DDB" w:rsidRPr="00547986">
        <w:t>精细化</w:t>
      </w:r>
      <w:r w:rsidR="00867DDB" w:rsidRPr="00547986">
        <w:t>”“</w:t>
      </w:r>
      <w:r w:rsidR="00867DDB" w:rsidRPr="00547986">
        <w:t>品质化</w:t>
      </w:r>
      <w:r w:rsidR="00867DDB" w:rsidRPr="00547986">
        <w:t>”</w:t>
      </w:r>
      <w:r w:rsidR="00867DDB" w:rsidRPr="00547986">
        <w:t>的总体要求，做好花都城区道路环卫作业，全面提升花都区环卫保洁管理水平，保障市容环境卫生干净整洁。</w:t>
      </w:r>
    </w:p>
    <w:p w:rsidR="00106BC4" w:rsidRPr="00547986" w:rsidRDefault="00867DDB" w:rsidP="002A28D9">
      <w:pPr>
        <w:pStyle w:val="20"/>
        <w:ind w:firstLine="640"/>
        <w:rPr>
          <w:rFonts w:cs="Times New Roman"/>
        </w:rPr>
      </w:pPr>
      <w:bookmarkStart w:id="8" w:name="_Toc18691749"/>
      <w:bookmarkStart w:id="9" w:name="_Toc19107742"/>
      <w:r w:rsidRPr="00547986">
        <w:rPr>
          <w:rFonts w:cs="Times New Roman"/>
        </w:rPr>
        <w:t>（</w:t>
      </w:r>
      <w:r w:rsidR="00243BD6">
        <w:rPr>
          <w:rFonts w:cs="Times New Roman" w:hint="eastAsia"/>
        </w:rPr>
        <w:t>四</w:t>
      </w:r>
      <w:r w:rsidRPr="00547986">
        <w:rPr>
          <w:rFonts w:cs="Times New Roman"/>
        </w:rPr>
        <w:t>）评价结果</w:t>
      </w:r>
      <w:bookmarkEnd w:id="8"/>
      <w:bookmarkEnd w:id="9"/>
    </w:p>
    <w:p w:rsidR="005F279F" w:rsidRPr="001D046C" w:rsidRDefault="00371C2E" w:rsidP="001D046C">
      <w:pPr>
        <w:widowControl/>
        <w:ind w:firstLine="640"/>
        <w:rPr>
          <w:kern w:val="0"/>
          <w:szCs w:val="32"/>
        </w:rPr>
      </w:pPr>
      <w:r>
        <w:rPr>
          <w:rFonts w:hint="eastAsia"/>
        </w:rPr>
        <w:t>本次评价</w:t>
      </w:r>
      <w:r w:rsidRPr="00C844D7">
        <w:t>采用目标预定与实施效果比较法、专家评议法、现场核查法</w:t>
      </w:r>
      <w:r>
        <w:rPr>
          <w:rFonts w:hint="eastAsia"/>
        </w:rPr>
        <w:t>等方法，围绕</w:t>
      </w:r>
      <w:r w:rsidRPr="00C844D7">
        <w:t>项目安排</w:t>
      </w:r>
      <w:r>
        <w:rPr>
          <w:rFonts w:hint="eastAsia"/>
        </w:rPr>
        <w:t>、</w:t>
      </w:r>
      <w:r w:rsidRPr="00C844D7">
        <w:t>管理</w:t>
      </w:r>
      <w:r>
        <w:rPr>
          <w:rFonts w:hint="eastAsia"/>
        </w:rPr>
        <w:t>、</w:t>
      </w:r>
      <w:r w:rsidRPr="00C844D7">
        <w:t>绩效</w:t>
      </w:r>
      <w:r>
        <w:rPr>
          <w:rFonts w:hint="eastAsia"/>
        </w:rPr>
        <w:t>、</w:t>
      </w:r>
      <w:r>
        <w:t>可持续</w:t>
      </w:r>
      <w:r>
        <w:rPr>
          <w:rFonts w:hint="eastAsia"/>
        </w:rPr>
        <w:t>发展</w:t>
      </w:r>
      <w:r>
        <w:rPr>
          <w:rFonts w:hint="eastAsia"/>
        </w:rPr>
        <w:lastRenderedPageBreak/>
        <w:t>等方面实施评价，最终</w:t>
      </w:r>
      <w:r w:rsidRPr="00C844D7">
        <w:t>综合评价</w:t>
      </w:r>
      <w:r>
        <w:rPr>
          <w:rFonts w:hint="eastAsia"/>
        </w:rPr>
        <w:t>项目</w:t>
      </w:r>
      <w:r w:rsidRPr="00C844D7">
        <w:t>绩效得分</w:t>
      </w:r>
      <w:r w:rsidRPr="00547986">
        <w:t>85.87</w:t>
      </w:r>
      <w:r w:rsidRPr="00C844D7">
        <w:t>分，绩效等级为</w:t>
      </w:r>
      <w:r w:rsidRPr="00C844D7">
        <w:t>“</w:t>
      </w:r>
      <w:r w:rsidRPr="00C844D7">
        <w:t>良</w:t>
      </w:r>
      <w:r w:rsidRPr="00C844D7">
        <w:t>”</w:t>
      </w:r>
      <w:r w:rsidR="00B70B56" w:rsidRPr="00547986">
        <w:t>。</w:t>
      </w:r>
    </w:p>
    <w:p w:rsidR="00106BC4" w:rsidRPr="00547986" w:rsidRDefault="001D046C" w:rsidP="00EA0185">
      <w:pPr>
        <w:pStyle w:val="1"/>
        <w:ind w:firstLine="640"/>
      </w:pPr>
      <w:bookmarkStart w:id="10" w:name="_Toc18691751"/>
      <w:bookmarkStart w:id="11" w:name="_Toc19107744"/>
      <w:r>
        <w:rPr>
          <w:rFonts w:hint="eastAsia"/>
        </w:rPr>
        <w:t>二</w:t>
      </w:r>
      <w:r w:rsidR="00867DDB" w:rsidRPr="00547986">
        <w:t>、</w:t>
      </w:r>
      <w:r>
        <w:rPr>
          <w:rFonts w:hint="eastAsia"/>
        </w:rPr>
        <w:t>项目</w:t>
      </w:r>
      <w:r w:rsidR="00867DDB" w:rsidRPr="00547986">
        <w:t>绩效</w:t>
      </w:r>
      <w:bookmarkEnd w:id="10"/>
      <w:bookmarkEnd w:id="11"/>
    </w:p>
    <w:p w:rsidR="00106BC4" w:rsidRPr="00547986" w:rsidRDefault="00867DDB" w:rsidP="00EA0185">
      <w:pPr>
        <w:pStyle w:val="20"/>
        <w:ind w:firstLine="640"/>
        <w:rPr>
          <w:rFonts w:cs="Times New Roman"/>
        </w:rPr>
      </w:pPr>
      <w:bookmarkStart w:id="12" w:name="_Toc18691752"/>
      <w:bookmarkStart w:id="13" w:name="_Toc19107745"/>
      <w:r w:rsidRPr="00547986">
        <w:rPr>
          <w:rFonts w:cs="Times New Roman"/>
        </w:rPr>
        <w:t>（一）</w:t>
      </w:r>
      <w:r w:rsidR="008673AD" w:rsidRPr="00547986">
        <w:rPr>
          <w:rFonts w:cs="Times New Roman"/>
        </w:rPr>
        <w:t>监督考评方式多样化</w:t>
      </w:r>
      <w:r w:rsidRPr="00547986">
        <w:rPr>
          <w:rFonts w:cs="Times New Roman"/>
        </w:rPr>
        <w:t>，</w:t>
      </w:r>
      <w:r w:rsidR="008673AD" w:rsidRPr="00547986">
        <w:rPr>
          <w:rFonts w:cs="Times New Roman"/>
        </w:rPr>
        <w:t>监管</w:t>
      </w:r>
      <w:bookmarkEnd w:id="12"/>
      <w:r w:rsidR="004437A4" w:rsidRPr="00547986">
        <w:rPr>
          <w:rFonts w:cs="Times New Roman"/>
        </w:rPr>
        <w:t>取得一定</w:t>
      </w:r>
      <w:r w:rsidR="00C267E8" w:rsidRPr="00547986">
        <w:rPr>
          <w:rFonts w:cs="Times New Roman"/>
        </w:rPr>
        <w:t>成效</w:t>
      </w:r>
      <w:bookmarkEnd w:id="13"/>
    </w:p>
    <w:p w:rsidR="00106BC4" w:rsidRPr="00547986" w:rsidRDefault="00C267E8" w:rsidP="00AE596F">
      <w:pPr>
        <w:ind w:firstLine="643"/>
      </w:pPr>
      <w:r w:rsidRPr="00547986">
        <w:rPr>
          <w:b/>
        </w:rPr>
        <w:t>一是</w:t>
      </w:r>
      <w:r w:rsidRPr="00547986">
        <w:t>监督考评方式多样化。</w:t>
      </w:r>
      <w:r w:rsidR="00867DDB" w:rsidRPr="00547986">
        <w:t>监督考评分为日常检查、专项检查、集中督查和重点检查按百分制记分的方式进行</w:t>
      </w:r>
      <w:r w:rsidRPr="00547986">
        <w:t>。</w:t>
      </w:r>
      <w:r w:rsidRPr="00547986">
        <w:rPr>
          <w:b/>
        </w:rPr>
        <w:t>二是</w:t>
      </w:r>
      <w:r w:rsidRPr="00547986">
        <w:t>充分利用</w:t>
      </w:r>
      <w:r w:rsidR="008673AD" w:rsidRPr="00547986">
        <w:t>监督考评结果</w:t>
      </w:r>
      <w:r w:rsidRPr="00547986">
        <w:t>，通过以下几点提高监管成效。</w:t>
      </w:r>
      <w:r w:rsidRPr="00547986">
        <w:rPr>
          <w:bCs/>
          <w:szCs w:val="32"/>
        </w:rPr>
        <w:t>第一</w:t>
      </w:r>
      <w:r w:rsidRPr="00547986">
        <w:rPr>
          <w:b/>
          <w:bCs/>
          <w:szCs w:val="32"/>
        </w:rPr>
        <w:t>，</w:t>
      </w:r>
      <w:r w:rsidR="007377CC">
        <w:rPr>
          <w:szCs w:val="32"/>
        </w:rPr>
        <w:t>通报制度明确</w:t>
      </w:r>
      <w:r w:rsidRPr="00547986">
        <w:rPr>
          <w:szCs w:val="32"/>
        </w:rPr>
        <w:t>。第二，实行</w:t>
      </w:r>
      <w:r w:rsidR="008673AD" w:rsidRPr="00547986">
        <w:rPr>
          <w:szCs w:val="32"/>
        </w:rPr>
        <w:t>环卫作业质量监督考评结果与环卫作业经费拨付挂钩</w:t>
      </w:r>
      <w:r w:rsidRPr="00547986">
        <w:rPr>
          <w:szCs w:val="32"/>
        </w:rPr>
        <w:t>。第三，</w:t>
      </w:r>
      <w:r w:rsidR="008673AD" w:rsidRPr="00547986">
        <w:rPr>
          <w:szCs w:val="32"/>
        </w:rPr>
        <w:t>环境卫生和环卫设施管理纳入干净整洁平安有序城市环境考评内容</w:t>
      </w:r>
      <w:r w:rsidRPr="00547986">
        <w:rPr>
          <w:szCs w:val="32"/>
        </w:rPr>
        <w:t>。第四，</w:t>
      </w:r>
      <w:r w:rsidR="008673AD" w:rsidRPr="00547986">
        <w:rPr>
          <w:szCs w:val="32"/>
        </w:rPr>
        <w:t>建立资信等级评定制度</w:t>
      </w:r>
      <w:r w:rsidRPr="00547986">
        <w:rPr>
          <w:szCs w:val="32"/>
        </w:rPr>
        <w:t>。第五，</w:t>
      </w:r>
      <w:r w:rsidR="007377CC">
        <w:rPr>
          <w:szCs w:val="32"/>
        </w:rPr>
        <w:t>建立分析整改制度</w:t>
      </w:r>
      <w:r w:rsidR="008673AD" w:rsidRPr="00547986">
        <w:rPr>
          <w:szCs w:val="32"/>
        </w:rPr>
        <w:t>。</w:t>
      </w:r>
    </w:p>
    <w:p w:rsidR="00106BC4" w:rsidRPr="00547986" w:rsidRDefault="00867DDB" w:rsidP="00837FF5">
      <w:pPr>
        <w:pStyle w:val="20"/>
        <w:ind w:firstLine="640"/>
        <w:rPr>
          <w:rFonts w:cs="Times New Roman"/>
        </w:rPr>
      </w:pPr>
      <w:bookmarkStart w:id="14" w:name="_Toc18691753"/>
      <w:bookmarkStart w:id="15" w:name="_Toc19107746"/>
      <w:r w:rsidRPr="00547986">
        <w:rPr>
          <w:rFonts w:cs="Times New Roman"/>
        </w:rPr>
        <w:t>（二）</w:t>
      </w:r>
      <w:r w:rsidR="00087786" w:rsidRPr="00547986">
        <w:rPr>
          <w:rFonts w:cs="Times New Roman"/>
        </w:rPr>
        <w:t>建立三级环境卫生质量监督考核评价体系，帮助提升环境卫生服务质量</w:t>
      </w:r>
      <w:bookmarkEnd w:id="14"/>
      <w:bookmarkEnd w:id="15"/>
    </w:p>
    <w:p w:rsidR="00087786" w:rsidRPr="00547986" w:rsidRDefault="00087786" w:rsidP="00837FF5">
      <w:pPr>
        <w:ind w:firstLine="640"/>
      </w:pPr>
      <w:r w:rsidRPr="00547986">
        <w:t>区城管局根据国家、省、市的政策文件精神，结合花都区实际情况，制定了一系列管理制度和实施方案，特别是</w:t>
      </w:r>
      <w:r w:rsidRPr="00547986">
        <w:t>2018</w:t>
      </w:r>
      <w:r w:rsidRPr="00547986">
        <w:t>年出台《花都区环境卫生作业质量长效管理监督考评实施方案（试行）》（花城市管理</w:t>
      </w:r>
      <w:r w:rsidR="00837FF5" w:rsidRPr="00547986">
        <w:t>〔</w:t>
      </w:r>
      <w:r w:rsidRPr="00547986">
        <w:t>2018</w:t>
      </w:r>
      <w:r w:rsidR="00837FF5" w:rsidRPr="00547986">
        <w:t>〕</w:t>
      </w:r>
      <w:r w:rsidRPr="00547986">
        <w:t>149</w:t>
      </w:r>
      <w:r w:rsidRPr="00547986">
        <w:t>号），推动建立区、镇（街）、村（居委）三级环境卫生质量监督考核评价体系。充分发挥区、镇（街）、村（社区）在环卫作业监管中的作用，以调动不同层级管理积极性，帮助建立健全协同联动工作体系，促进环卫作业监管工作实现良性发展，促进花都区环境卫生服务质量提升。</w:t>
      </w:r>
    </w:p>
    <w:p w:rsidR="00106BC4" w:rsidRPr="00547986" w:rsidRDefault="00867DDB" w:rsidP="00837FF5">
      <w:pPr>
        <w:pStyle w:val="20"/>
        <w:ind w:firstLine="640"/>
        <w:rPr>
          <w:rFonts w:cs="Times New Roman"/>
        </w:rPr>
      </w:pPr>
      <w:bookmarkStart w:id="16" w:name="_Toc18691754"/>
      <w:bookmarkStart w:id="17" w:name="_Toc19107747"/>
      <w:r w:rsidRPr="00547986">
        <w:rPr>
          <w:rFonts w:cs="Times New Roman"/>
        </w:rPr>
        <w:lastRenderedPageBreak/>
        <w:t>（</w:t>
      </w:r>
      <w:r w:rsidR="008673AD" w:rsidRPr="00547986">
        <w:rPr>
          <w:rFonts w:cs="Times New Roman"/>
        </w:rPr>
        <w:t>三</w:t>
      </w:r>
      <w:r w:rsidRPr="00547986">
        <w:rPr>
          <w:rFonts w:cs="Times New Roman"/>
        </w:rPr>
        <w:t>）</w:t>
      </w:r>
      <w:r w:rsidR="0008441B" w:rsidRPr="00547986">
        <w:rPr>
          <w:rFonts w:cs="Times New Roman"/>
        </w:rPr>
        <w:t>“</w:t>
      </w:r>
      <w:r w:rsidR="0008441B" w:rsidRPr="00547986">
        <w:rPr>
          <w:rFonts w:cs="Times New Roman"/>
        </w:rPr>
        <w:t>建设干净整洁平安有序城乡环境工作民意调查</w:t>
      </w:r>
      <w:r w:rsidR="0008441B" w:rsidRPr="00547986">
        <w:rPr>
          <w:rFonts w:cs="Times New Roman"/>
        </w:rPr>
        <w:t>”</w:t>
      </w:r>
      <w:r w:rsidRPr="00547986">
        <w:rPr>
          <w:rFonts w:cs="Times New Roman"/>
        </w:rPr>
        <w:t>满意度</w:t>
      </w:r>
      <w:r w:rsidR="00201818" w:rsidRPr="00547986">
        <w:rPr>
          <w:rFonts w:cs="Times New Roman"/>
        </w:rPr>
        <w:t>同比</w:t>
      </w:r>
      <w:r w:rsidRPr="00547986">
        <w:rPr>
          <w:rFonts w:cs="Times New Roman"/>
        </w:rPr>
        <w:t>有</w:t>
      </w:r>
      <w:r w:rsidR="00201818" w:rsidRPr="00547986">
        <w:rPr>
          <w:rFonts w:cs="Times New Roman"/>
        </w:rPr>
        <w:t>提</w:t>
      </w:r>
      <w:bookmarkEnd w:id="16"/>
      <w:r w:rsidR="0008441B" w:rsidRPr="00547986">
        <w:rPr>
          <w:rFonts w:cs="Times New Roman"/>
        </w:rPr>
        <w:t>升</w:t>
      </w:r>
      <w:bookmarkEnd w:id="17"/>
    </w:p>
    <w:p w:rsidR="00106BC4" w:rsidRPr="00547986" w:rsidRDefault="00201818" w:rsidP="00837FF5">
      <w:pPr>
        <w:ind w:firstLine="640"/>
      </w:pPr>
      <w:r w:rsidRPr="00547986">
        <w:t>第三方机构出具的</w:t>
      </w:r>
      <w:r w:rsidR="00867DDB" w:rsidRPr="00547986">
        <w:t>《关于</w:t>
      </w:r>
      <w:r w:rsidR="00867DDB" w:rsidRPr="00547986">
        <w:t>2018</w:t>
      </w:r>
      <w:r w:rsidR="00867DDB" w:rsidRPr="00547986">
        <w:t>年建设干净整洁平安有序城乡环境工作民意调查相关情况的报告》</w:t>
      </w:r>
      <w:r w:rsidRPr="00547986">
        <w:t>显示，各项工作满意度均有提升。市民对花都区城乡环境建设工作的认同感进一步增强，</w:t>
      </w:r>
      <w:r w:rsidRPr="00547986">
        <w:t>78.65%</w:t>
      </w:r>
      <w:r w:rsidRPr="00547986">
        <w:t>的市民对</w:t>
      </w:r>
      <w:r w:rsidR="0008441B" w:rsidRPr="00547986">
        <w:t>花都</w:t>
      </w:r>
      <w:r w:rsidRPr="00547986">
        <w:t>区建设干净整洁平安有序城乡环境工作感到较满意，同比上升</w:t>
      </w:r>
      <w:r w:rsidRPr="00547986">
        <w:t>21.60%</w:t>
      </w:r>
      <w:r w:rsidRPr="00547986">
        <w:t>，增长幅度比</w:t>
      </w:r>
      <w:r w:rsidR="0008441B" w:rsidRPr="00547986">
        <w:t>2017</w:t>
      </w:r>
      <w:r w:rsidRPr="00547986">
        <w:t>年上升约</w:t>
      </w:r>
      <w:r w:rsidRPr="00547986">
        <w:t>20.5</w:t>
      </w:r>
      <w:r w:rsidRPr="00547986">
        <w:t>个百分点。其中，</w:t>
      </w:r>
      <w:r w:rsidR="00867DDB" w:rsidRPr="00547986">
        <w:t>市民对区主次干道、公共场所环境卫生评议</w:t>
      </w:r>
      <w:r w:rsidRPr="00547986">
        <w:t>总体满意率</w:t>
      </w:r>
      <w:r w:rsidRPr="00547986">
        <w:t>85.30%</w:t>
      </w:r>
      <w:r w:rsidRPr="00547986">
        <w:t>，同比上升</w:t>
      </w:r>
      <w:r w:rsidRPr="00547986">
        <w:t>25.02%</w:t>
      </w:r>
      <w:r w:rsidR="00867DDB" w:rsidRPr="00547986">
        <w:t>。</w:t>
      </w:r>
    </w:p>
    <w:p w:rsidR="00106BC4" w:rsidRPr="00547986" w:rsidRDefault="00C03F10" w:rsidP="000422EE">
      <w:pPr>
        <w:pStyle w:val="1"/>
        <w:ind w:firstLine="640"/>
      </w:pPr>
      <w:bookmarkStart w:id="18" w:name="_Toc18691755"/>
      <w:bookmarkStart w:id="19" w:name="_Toc19107748"/>
      <w:r>
        <w:rPr>
          <w:rFonts w:hint="eastAsia"/>
        </w:rPr>
        <w:t>三</w:t>
      </w:r>
      <w:r w:rsidR="000422EE" w:rsidRPr="00547986">
        <w:t>、</w:t>
      </w:r>
      <w:r w:rsidR="00867DDB" w:rsidRPr="00547986">
        <w:t>存在问题</w:t>
      </w:r>
      <w:bookmarkEnd w:id="18"/>
      <w:bookmarkEnd w:id="19"/>
    </w:p>
    <w:p w:rsidR="008673AD" w:rsidRPr="00547986" w:rsidRDefault="008673AD" w:rsidP="00BB4BCB">
      <w:pPr>
        <w:pStyle w:val="20"/>
        <w:ind w:firstLine="640"/>
        <w:rPr>
          <w:rFonts w:cs="Times New Roman"/>
        </w:rPr>
      </w:pPr>
      <w:bookmarkStart w:id="20" w:name="_Toc18691756"/>
      <w:bookmarkStart w:id="21" w:name="_Toc19107749"/>
      <w:r w:rsidRPr="00547986">
        <w:rPr>
          <w:rFonts w:cs="Times New Roman"/>
        </w:rPr>
        <w:t>（一）绩效目标和指标设置</w:t>
      </w:r>
      <w:r w:rsidR="00142C19" w:rsidRPr="00547986">
        <w:rPr>
          <w:rFonts w:cs="Times New Roman"/>
        </w:rPr>
        <w:t>不够全面、量化不足，且</w:t>
      </w:r>
      <w:bookmarkEnd w:id="20"/>
      <w:r w:rsidR="00142C19" w:rsidRPr="00547986">
        <w:rPr>
          <w:rFonts w:cs="Times New Roman"/>
        </w:rPr>
        <w:t>未能充分体现单位监管职能</w:t>
      </w:r>
      <w:bookmarkEnd w:id="21"/>
    </w:p>
    <w:p w:rsidR="008673AD" w:rsidRPr="00547986" w:rsidRDefault="000C49A2" w:rsidP="0074348B">
      <w:pPr>
        <w:ind w:firstLine="643"/>
      </w:pPr>
      <w:r w:rsidRPr="00547986">
        <w:rPr>
          <w:b/>
          <w:bCs/>
        </w:rPr>
        <w:t>一是</w:t>
      </w:r>
      <w:r w:rsidRPr="00547986">
        <w:t>项目自评表中对绩效指标设置不够全面。如项目产出指标设置了数量和质量指标，缺少对时效和成本指标的设置，难以全面反映出项目的实施内容；数量指标量化不足，如设置了</w:t>
      </w:r>
      <w:r w:rsidRPr="00547986">
        <w:t>“</w:t>
      </w:r>
      <w:r w:rsidRPr="00547986">
        <w:t>完成全区保洁工作</w:t>
      </w:r>
      <w:r w:rsidRPr="00547986">
        <w:t>”</w:t>
      </w:r>
      <w:r w:rsidR="00496108" w:rsidRPr="00547986">
        <w:t>等指标</w:t>
      </w:r>
      <w:r w:rsidRPr="00547986">
        <w:t>，未能量化</w:t>
      </w:r>
      <w:r w:rsidR="00496108" w:rsidRPr="00547986">
        <w:t>可测评</w:t>
      </w:r>
      <w:r w:rsidRPr="00547986">
        <w:t>；绩效指标分类不合理，如</w:t>
      </w:r>
      <w:r w:rsidRPr="00547986">
        <w:t>“</w:t>
      </w:r>
      <w:r w:rsidRPr="00547986">
        <w:t>工作衔接及时</w:t>
      </w:r>
      <w:r w:rsidRPr="00547986">
        <w:t>”</w:t>
      </w:r>
      <w:r w:rsidRPr="00547986">
        <w:t>应当为时效指标，而不是数量指标。</w:t>
      </w:r>
      <w:r w:rsidR="008673AD" w:rsidRPr="00547986">
        <w:rPr>
          <w:b/>
          <w:bCs/>
        </w:rPr>
        <w:t>二是</w:t>
      </w:r>
      <w:r w:rsidR="008673AD" w:rsidRPr="00547986">
        <w:t>绩效目标设置未能充分体现</w:t>
      </w:r>
      <w:r w:rsidR="00142C19" w:rsidRPr="00547986">
        <w:t>单位</w:t>
      </w:r>
      <w:r w:rsidR="00024E01">
        <w:t>监管职能，未能突出核心工作产出指标和效果指标的设置及考核</w:t>
      </w:r>
      <w:r w:rsidR="008673AD" w:rsidRPr="00547986">
        <w:t>。</w:t>
      </w:r>
      <w:r w:rsidR="00496108" w:rsidRPr="00547986">
        <w:t>三</w:t>
      </w:r>
      <w:r w:rsidR="008673AD" w:rsidRPr="00547986">
        <w:rPr>
          <w:b/>
          <w:bCs/>
        </w:rPr>
        <w:t>是</w:t>
      </w:r>
      <w:r w:rsidR="008673AD" w:rsidRPr="00547986">
        <w:t>绩效目标设置不够深化，绩效指标深度和完整度有所欠缺。</w:t>
      </w:r>
      <w:r w:rsidR="00024E01">
        <w:t>如</w:t>
      </w:r>
      <w:r w:rsidR="008673AD" w:rsidRPr="00547986">
        <w:t>设置的绩效指标不能完全覆盖绩效目标</w:t>
      </w:r>
      <w:r w:rsidR="00024E01">
        <w:rPr>
          <w:rFonts w:hint="eastAsia"/>
        </w:rPr>
        <w:t>等</w:t>
      </w:r>
      <w:r w:rsidR="008673AD" w:rsidRPr="00547986">
        <w:t>。</w:t>
      </w:r>
    </w:p>
    <w:p w:rsidR="00106BC4" w:rsidRPr="00547986" w:rsidRDefault="008673AD" w:rsidP="00CE5400">
      <w:pPr>
        <w:pStyle w:val="20"/>
        <w:ind w:firstLine="640"/>
        <w:rPr>
          <w:rFonts w:cs="Times New Roman"/>
        </w:rPr>
      </w:pPr>
      <w:bookmarkStart w:id="22" w:name="_Toc18691757"/>
      <w:bookmarkStart w:id="23" w:name="_Toc19107750"/>
      <w:r w:rsidRPr="00547986">
        <w:rPr>
          <w:rFonts w:cs="Times New Roman"/>
        </w:rPr>
        <w:lastRenderedPageBreak/>
        <w:t>（二）</w:t>
      </w:r>
      <w:r w:rsidR="006918A2" w:rsidRPr="00547986">
        <w:rPr>
          <w:rFonts w:cs="Times New Roman"/>
        </w:rPr>
        <w:t>项目实施内容未能很好体现与垃圾分类工作的关系，且</w:t>
      </w:r>
      <w:r w:rsidR="00867DDB" w:rsidRPr="00547986">
        <w:rPr>
          <w:rFonts w:cs="Times New Roman"/>
        </w:rPr>
        <w:t>未见</w:t>
      </w:r>
      <w:r w:rsidR="006918A2" w:rsidRPr="00547986">
        <w:rPr>
          <w:rFonts w:cs="Times New Roman"/>
        </w:rPr>
        <w:t>项目</w:t>
      </w:r>
      <w:r w:rsidR="00867DDB" w:rsidRPr="00547986">
        <w:rPr>
          <w:rFonts w:cs="Times New Roman"/>
        </w:rPr>
        <w:t>工作的中长期工作规划</w:t>
      </w:r>
      <w:bookmarkEnd w:id="22"/>
      <w:bookmarkEnd w:id="23"/>
    </w:p>
    <w:p w:rsidR="00106BC4" w:rsidRPr="00547986" w:rsidRDefault="006918A2" w:rsidP="0050063D">
      <w:pPr>
        <w:ind w:firstLine="643"/>
      </w:pPr>
      <w:r w:rsidRPr="00547986">
        <w:rPr>
          <w:b/>
        </w:rPr>
        <w:t>一是</w:t>
      </w:r>
      <w:r w:rsidRPr="00547986">
        <w:t>项目实施内容未能很好地体现与垃圾分类工作的关系。</w:t>
      </w:r>
      <w:r w:rsidR="0017631A" w:rsidRPr="00547986">
        <w:t>虽然垃圾分类属于另一个项目，但是</w:t>
      </w:r>
      <w:r w:rsidRPr="00547986">
        <w:t>本项目</w:t>
      </w:r>
      <w:r w:rsidR="0017631A" w:rsidRPr="00547986">
        <w:t>是</w:t>
      </w:r>
      <w:r w:rsidRPr="00547986">
        <w:t>城区马路内街环卫作业，实施内容应当与</w:t>
      </w:r>
      <w:r w:rsidR="0017631A" w:rsidRPr="00547986">
        <w:t>垃圾分类工作有密切衔接。但是，项目</w:t>
      </w:r>
      <w:r w:rsidRPr="00547986">
        <w:t>单位提供的佐证材料未能</w:t>
      </w:r>
      <w:r w:rsidR="0017631A" w:rsidRPr="00547986">
        <w:t>很好</w:t>
      </w:r>
      <w:r w:rsidRPr="00547986">
        <w:t>体现</w:t>
      </w:r>
      <w:r w:rsidR="00463ACB" w:rsidRPr="00547986">
        <w:t>或说明</w:t>
      </w:r>
      <w:r w:rsidRPr="00547986">
        <w:t>与垃圾分类工作</w:t>
      </w:r>
      <w:r w:rsidR="00463ACB" w:rsidRPr="00547986">
        <w:t>之间的</w:t>
      </w:r>
      <w:r w:rsidRPr="00547986">
        <w:t>关系。</w:t>
      </w:r>
      <w:r w:rsidR="00463ACB" w:rsidRPr="00547986">
        <w:rPr>
          <w:b/>
        </w:rPr>
        <w:t>二是</w:t>
      </w:r>
      <w:r w:rsidR="001C497C" w:rsidRPr="00547986">
        <w:t>项目</w:t>
      </w:r>
      <w:r w:rsidR="00867DDB" w:rsidRPr="00547986">
        <w:t>单位</w:t>
      </w:r>
      <w:r w:rsidR="00463ACB" w:rsidRPr="00547986">
        <w:t>仅</w:t>
      </w:r>
      <w:r w:rsidR="00867DDB" w:rsidRPr="00547986">
        <w:t>提供了</w:t>
      </w:r>
      <w:r w:rsidR="00867DDB" w:rsidRPr="00547986">
        <w:t>2018</w:t>
      </w:r>
      <w:r w:rsidR="00867DDB" w:rsidRPr="00547986">
        <w:t>年城区马路内街环卫作业工作方案</w:t>
      </w:r>
      <w:r w:rsidR="00463ACB" w:rsidRPr="00547986">
        <w:t>和</w:t>
      </w:r>
      <w:r w:rsidR="00867DDB" w:rsidRPr="00547986">
        <w:t>计划，未见本工作的中长期工作规划</w:t>
      </w:r>
      <w:r w:rsidR="00FD0A3A">
        <w:rPr>
          <w:rFonts w:hint="eastAsia"/>
        </w:rPr>
        <w:t>，</w:t>
      </w:r>
      <w:r w:rsidR="00FD0A3A" w:rsidRPr="00C844D7">
        <w:t>不利于清晰指明项目工作在今后较长一段时期内的实施目标和方向，也不利于项目各项工作的顺利开展及实现成效</w:t>
      </w:r>
      <w:r w:rsidR="00867DDB" w:rsidRPr="00547986">
        <w:t>。</w:t>
      </w:r>
    </w:p>
    <w:p w:rsidR="00106BC4" w:rsidRPr="00547986" w:rsidRDefault="00867DDB" w:rsidP="003D3276">
      <w:pPr>
        <w:pStyle w:val="20"/>
        <w:ind w:firstLine="640"/>
        <w:rPr>
          <w:rFonts w:cs="Times New Roman"/>
        </w:rPr>
      </w:pPr>
      <w:bookmarkStart w:id="24" w:name="_Toc18691758"/>
      <w:bookmarkStart w:id="25" w:name="_Toc19107751"/>
      <w:r w:rsidRPr="00547986">
        <w:rPr>
          <w:rFonts w:cs="Times New Roman"/>
        </w:rPr>
        <w:t>（</w:t>
      </w:r>
      <w:r w:rsidR="008673AD" w:rsidRPr="00547986">
        <w:rPr>
          <w:rFonts w:cs="Times New Roman"/>
        </w:rPr>
        <w:t>三</w:t>
      </w:r>
      <w:r w:rsidR="00241A3E" w:rsidRPr="00547986">
        <w:rPr>
          <w:rFonts w:cs="Times New Roman"/>
        </w:rPr>
        <w:t>）新一轮发包工作推进</w:t>
      </w:r>
      <w:r w:rsidRPr="00547986">
        <w:rPr>
          <w:rFonts w:cs="Times New Roman"/>
        </w:rPr>
        <w:t>速度较慢</w:t>
      </w:r>
      <w:bookmarkEnd w:id="24"/>
      <w:r w:rsidR="00767155" w:rsidRPr="00547986">
        <w:rPr>
          <w:rFonts w:cs="Times New Roman"/>
        </w:rPr>
        <w:t>，且</w:t>
      </w:r>
      <w:r w:rsidR="000E5188" w:rsidRPr="00547986">
        <w:rPr>
          <w:rFonts w:cs="Times New Roman"/>
        </w:rPr>
        <w:t>运营企业</w:t>
      </w:r>
      <w:r w:rsidR="00767155" w:rsidRPr="00547986">
        <w:rPr>
          <w:rFonts w:cs="Times New Roman"/>
        </w:rPr>
        <w:t>较多，一定程度上增加管理复杂性和难度</w:t>
      </w:r>
      <w:bookmarkEnd w:id="25"/>
    </w:p>
    <w:p w:rsidR="00C602DC" w:rsidRPr="00547986" w:rsidRDefault="00241A3E" w:rsidP="003D3276">
      <w:pPr>
        <w:ind w:firstLine="643"/>
      </w:pPr>
      <w:r w:rsidRPr="00547986">
        <w:rPr>
          <w:b/>
        </w:rPr>
        <w:t>一是</w:t>
      </w:r>
      <w:r w:rsidRPr="00547986">
        <w:t>由于组织牵头单位变更调整等影响，新一轮发包的</w:t>
      </w:r>
      <w:r w:rsidR="00867DDB" w:rsidRPr="00547986">
        <w:t>招投标进度较慢</w:t>
      </w:r>
      <w:r w:rsidRPr="00547986">
        <w:t>。并且，由于</w:t>
      </w:r>
      <w:r w:rsidR="00867DDB" w:rsidRPr="00547986">
        <w:t>发包内容变更较大，耗时较长。</w:t>
      </w:r>
      <w:r w:rsidRPr="00547986">
        <w:t>例如，</w:t>
      </w:r>
      <w:r w:rsidR="0072544F">
        <w:t>随着城区不断扩大，新开通的市政道路不断增加</w:t>
      </w:r>
      <w:r w:rsidR="00867DDB" w:rsidRPr="00547986">
        <w:t>，需要大量测量、核算，耗时较长</w:t>
      </w:r>
      <w:r w:rsidR="0072544F">
        <w:rPr>
          <w:rFonts w:hint="eastAsia"/>
        </w:rPr>
        <w:t>等</w:t>
      </w:r>
      <w:r w:rsidR="00767155" w:rsidRPr="00547986">
        <w:t>。</w:t>
      </w:r>
      <w:r w:rsidR="00767155" w:rsidRPr="00547986">
        <w:rPr>
          <w:b/>
        </w:rPr>
        <w:t>二是</w:t>
      </w:r>
      <w:bookmarkStart w:id="26" w:name="_Toc18691759"/>
      <w:r w:rsidR="00867DDB" w:rsidRPr="00547986">
        <w:t>项目</w:t>
      </w:r>
      <w:r w:rsidR="00C602DC" w:rsidRPr="00547986">
        <w:t>中标</w:t>
      </w:r>
      <w:r w:rsidR="000E5188" w:rsidRPr="00547986">
        <w:t>服务</w:t>
      </w:r>
      <w:r w:rsidR="00767155" w:rsidRPr="00547986">
        <w:t>单位</w:t>
      </w:r>
      <w:r w:rsidR="00C602DC" w:rsidRPr="00547986">
        <w:t>较多</w:t>
      </w:r>
      <w:r w:rsidR="00867DDB" w:rsidRPr="00547986">
        <w:t>，一定程度上增加管理复杂性和难度</w:t>
      </w:r>
      <w:bookmarkEnd w:id="26"/>
      <w:r w:rsidR="00767155" w:rsidRPr="00547986">
        <w:t>。虽然</w:t>
      </w:r>
      <w:r w:rsidR="00867DDB" w:rsidRPr="00547986">
        <w:t>多家</w:t>
      </w:r>
      <w:r w:rsidR="00767155" w:rsidRPr="00547986">
        <w:t>中标单位提供服务</w:t>
      </w:r>
      <w:r w:rsidR="00867DDB" w:rsidRPr="00547986">
        <w:t>会促进</w:t>
      </w:r>
      <w:r w:rsidR="00767155" w:rsidRPr="00547986">
        <w:t>互相之间的</w:t>
      </w:r>
      <w:r w:rsidR="00867DDB" w:rsidRPr="00547986">
        <w:t>良性竞争</w:t>
      </w:r>
      <w:r w:rsidR="00767155" w:rsidRPr="00547986">
        <w:t>及</w:t>
      </w:r>
      <w:r w:rsidR="00867DDB" w:rsidRPr="00547986">
        <w:t>提高服务质量，</w:t>
      </w:r>
      <w:r w:rsidR="00767155" w:rsidRPr="00547986">
        <w:t>但</w:t>
      </w:r>
      <w:r w:rsidR="00867DDB" w:rsidRPr="00547986">
        <w:t>是</w:t>
      </w:r>
      <w:r w:rsidR="002767BB" w:rsidRPr="00547986">
        <w:t>项目工作内容均为标准化，</w:t>
      </w:r>
      <w:r w:rsidR="00324C5A" w:rsidRPr="00547986">
        <w:t>是</w:t>
      </w:r>
      <w:r w:rsidR="00867DDB" w:rsidRPr="00547986">
        <w:t>否</w:t>
      </w:r>
      <w:r w:rsidR="00767155" w:rsidRPr="00547986">
        <w:t>同时</w:t>
      </w:r>
      <w:r w:rsidR="00867DDB" w:rsidRPr="00547986">
        <w:t>需要</w:t>
      </w:r>
      <w:r w:rsidR="00867DDB" w:rsidRPr="00547986">
        <w:t>6</w:t>
      </w:r>
      <w:r w:rsidR="00867DDB" w:rsidRPr="00547986">
        <w:t>家</w:t>
      </w:r>
      <w:r w:rsidR="00767155" w:rsidRPr="00547986">
        <w:t>中标单位提供服务</w:t>
      </w:r>
      <w:r w:rsidR="00867DDB" w:rsidRPr="00547986">
        <w:t>，值得</w:t>
      </w:r>
      <w:r w:rsidR="00D83722" w:rsidRPr="00547986">
        <w:t>对分配方案做进一步</w:t>
      </w:r>
      <w:r w:rsidR="00867DDB" w:rsidRPr="00547986">
        <w:t>的论证。</w:t>
      </w:r>
      <w:r w:rsidR="002767BB" w:rsidRPr="00547986">
        <w:t>并且</w:t>
      </w:r>
      <w:r w:rsidR="00D1085E" w:rsidRPr="00547986">
        <w:t>在</w:t>
      </w:r>
      <w:r w:rsidR="002767BB" w:rsidRPr="00547986">
        <w:t>区城管局人力有限</w:t>
      </w:r>
      <w:r w:rsidR="00867DDB" w:rsidRPr="00547986">
        <w:t>情况下，</w:t>
      </w:r>
      <w:r w:rsidR="002767BB" w:rsidRPr="00547986">
        <w:t>一定程度上</w:t>
      </w:r>
      <w:r w:rsidR="00867DDB" w:rsidRPr="00547986">
        <w:t>会增加管理的复杂性和难度，也不利于提高工作效率和效果。</w:t>
      </w:r>
    </w:p>
    <w:p w:rsidR="00C602DC" w:rsidRPr="00547986" w:rsidRDefault="00C602DC" w:rsidP="007C37D3">
      <w:pPr>
        <w:pStyle w:val="20"/>
        <w:ind w:firstLine="640"/>
        <w:rPr>
          <w:rFonts w:cs="Times New Roman"/>
        </w:rPr>
      </w:pPr>
      <w:bookmarkStart w:id="27" w:name="_Toc18691760"/>
      <w:bookmarkStart w:id="28" w:name="_Toc19107752"/>
      <w:r w:rsidRPr="00547986">
        <w:rPr>
          <w:rFonts w:cs="Times New Roman"/>
        </w:rPr>
        <w:lastRenderedPageBreak/>
        <w:t>（</w:t>
      </w:r>
      <w:r w:rsidR="007B7C21" w:rsidRPr="00547986">
        <w:rPr>
          <w:rFonts w:cs="Times New Roman"/>
        </w:rPr>
        <w:t>四</w:t>
      </w:r>
      <w:r w:rsidRPr="00547986">
        <w:rPr>
          <w:rFonts w:cs="Times New Roman"/>
        </w:rPr>
        <w:t>）</w:t>
      </w:r>
      <w:r w:rsidR="007B7C21" w:rsidRPr="00547986">
        <w:rPr>
          <w:rFonts w:cs="Times New Roman"/>
        </w:rPr>
        <w:t>项目产出指标未能全部达到预期目标，</w:t>
      </w:r>
      <w:r w:rsidR="00EE63A7" w:rsidRPr="00547986">
        <w:rPr>
          <w:rFonts w:cs="Times New Roman"/>
        </w:rPr>
        <w:t>部分路段保洁质量不够理想</w:t>
      </w:r>
      <w:bookmarkEnd w:id="27"/>
      <w:bookmarkEnd w:id="28"/>
    </w:p>
    <w:p w:rsidR="00EE63A7" w:rsidRPr="00547986" w:rsidRDefault="0058458B" w:rsidP="005F7E84">
      <w:pPr>
        <w:ind w:firstLine="643"/>
      </w:pPr>
      <w:r w:rsidRPr="00547986">
        <w:rPr>
          <w:b/>
        </w:rPr>
        <w:t>一是</w:t>
      </w:r>
      <w:r w:rsidRPr="00547986">
        <w:t>项目产出指标未能全部达到预期目标。例如个别中标单位未能</w:t>
      </w:r>
      <w:r w:rsidRPr="00547986">
        <w:t>100%</w:t>
      </w:r>
      <w:r w:rsidRPr="00547986">
        <w:t>按标准质量完成环卫工作，致使</w:t>
      </w:r>
      <w:r w:rsidRPr="00547986">
        <w:t>“</w:t>
      </w:r>
      <w:r w:rsidRPr="00547986">
        <w:t>环卫作业质量达标率</w:t>
      </w:r>
      <w:r w:rsidRPr="00547986">
        <w:t>”</w:t>
      </w:r>
      <w:r w:rsidRPr="00547986">
        <w:t>和</w:t>
      </w:r>
      <w:r w:rsidRPr="00547986">
        <w:t>“</w:t>
      </w:r>
      <w:r w:rsidRPr="00547986">
        <w:t>环卫作业按时完成率</w:t>
      </w:r>
      <w:r w:rsidRPr="00547986">
        <w:t>”</w:t>
      </w:r>
      <w:r w:rsidRPr="00547986">
        <w:t>未</w:t>
      </w:r>
      <w:r w:rsidR="00613347" w:rsidRPr="00547986">
        <w:t>能</w:t>
      </w:r>
      <w:r w:rsidR="00560C82" w:rsidRPr="00547986">
        <w:t>100%</w:t>
      </w:r>
      <w:r w:rsidR="00560C82" w:rsidRPr="00547986">
        <w:t>完成</w:t>
      </w:r>
      <w:r w:rsidR="0072544F">
        <w:t>预期目标</w:t>
      </w:r>
      <w:r w:rsidRPr="00547986">
        <w:t>。</w:t>
      </w:r>
      <w:r w:rsidR="00885971" w:rsidRPr="00547986">
        <w:rPr>
          <w:b/>
        </w:rPr>
        <w:t>二是</w:t>
      </w:r>
      <w:r w:rsidR="00C602DC" w:rsidRPr="00547986">
        <w:t>个别路段存在机械化保洁不彻底、夜间保洁质量下降、垃圾桶摆放不规范和清洗不及时等问题。</w:t>
      </w:r>
    </w:p>
    <w:p w:rsidR="00885971" w:rsidRPr="00547986" w:rsidRDefault="00885971" w:rsidP="00613347">
      <w:pPr>
        <w:pStyle w:val="20"/>
        <w:ind w:firstLine="640"/>
        <w:rPr>
          <w:rFonts w:cs="Times New Roman"/>
        </w:rPr>
      </w:pPr>
      <w:bookmarkStart w:id="29" w:name="_Toc19107753"/>
      <w:r w:rsidRPr="00547986">
        <w:rPr>
          <w:rFonts w:cs="Times New Roman"/>
        </w:rPr>
        <w:t>（五）</w:t>
      </w:r>
      <w:r w:rsidR="00642454" w:rsidRPr="00547986">
        <w:rPr>
          <w:rFonts w:cs="Times New Roman"/>
        </w:rPr>
        <w:t>第三方满意度调查</w:t>
      </w:r>
      <w:r w:rsidRPr="00547986">
        <w:rPr>
          <w:rFonts w:cs="Times New Roman"/>
        </w:rPr>
        <w:t>部分指标</w:t>
      </w:r>
      <w:r w:rsidR="00642454" w:rsidRPr="00547986">
        <w:rPr>
          <w:rFonts w:cs="Times New Roman"/>
        </w:rPr>
        <w:t>结果</w:t>
      </w:r>
      <w:r w:rsidR="00920E4E" w:rsidRPr="00547986">
        <w:rPr>
          <w:rFonts w:cs="Times New Roman"/>
        </w:rPr>
        <w:t>仍不够理想</w:t>
      </w:r>
      <w:bookmarkEnd w:id="29"/>
    </w:p>
    <w:p w:rsidR="00885971" w:rsidRPr="00547986" w:rsidRDefault="00885971" w:rsidP="00613347">
      <w:pPr>
        <w:ind w:firstLine="640"/>
      </w:pPr>
      <w:r w:rsidRPr="00547986">
        <w:t>第三方机构出具的《关于</w:t>
      </w:r>
      <w:r w:rsidRPr="00547986">
        <w:t>2018</w:t>
      </w:r>
      <w:r w:rsidRPr="00547986">
        <w:t>年建设干净整洁平安有序城乡环境工作民意调查相关情况的报告》显示，市民对区城乡环境建设工作的认同感进一步增强，</w:t>
      </w:r>
      <w:r w:rsidRPr="00547986">
        <w:t>78.65%</w:t>
      </w:r>
      <w:r w:rsidRPr="00547986">
        <w:t>的市民对区建设干净整洁平安有序城乡环境工作感到较满意，同比上升</w:t>
      </w:r>
      <w:r w:rsidRPr="00547986">
        <w:t>21.60%</w:t>
      </w:r>
      <w:r w:rsidRPr="00547986">
        <w:t>。这反映出</w:t>
      </w:r>
      <w:r w:rsidR="00920E4E" w:rsidRPr="00547986">
        <w:t>2018</w:t>
      </w:r>
      <w:r w:rsidR="00920E4E" w:rsidRPr="00547986">
        <w:t>年</w:t>
      </w:r>
      <w:r w:rsidR="001A3BEF">
        <w:rPr>
          <w:rFonts w:hint="eastAsia"/>
        </w:rPr>
        <w:t>项目</w:t>
      </w:r>
      <w:r w:rsidRPr="00547986">
        <w:t>工作</w:t>
      </w:r>
      <w:r w:rsidR="00920E4E" w:rsidRPr="00547986">
        <w:t>开展实施</w:t>
      </w:r>
      <w:r w:rsidRPr="00547986">
        <w:t>有成效。但是，调查数据也</w:t>
      </w:r>
      <w:r w:rsidR="00920E4E" w:rsidRPr="00547986">
        <w:t>较清晰、客观地反映环境建设工作的短板</w:t>
      </w:r>
      <w:r w:rsidRPr="00547986">
        <w:t>，如市民对区公厕、垃圾压缩站、垃圾桶和果皮箱等环卫设施的环境卫生和整洁程度评议，总体满意率</w:t>
      </w:r>
      <w:r w:rsidRPr="00547986">
        <w:t>71.43%</w:t>
      </w:r>
      <w:r w:rsidRPr="00547986">
        <w:t>等</w:t>
      </w:r>
      <w:r w:rsidR="000162A3" w:rsidRPr="00547986">
        <w:t>，</w:t>
      </w:r>
      <w:r w:rsidR="00920E4E" w:rsidRPr="00547986">
        <w:t>相关工作</w:t>
      </w:r>
      <w:r w:rsidR="000162A3" w:rsidRPr="00547986">
        <w:t>还需进一步</w:t>
      </w:r>
      <w:r w:rsidR="00920E4E" w:rsidRPr="00547986">
        <w:t>改进提升</w:t>
      </w:r>
      <w:r w:rsidRPr="00547986">
        <w:t>。</w:t>
      </w:r>
    </w:p>
    <w:p w:rsidR="00613347" w:rsidRPr="00547986" w:rsidRDefault="00C03F10" w:rsidP="006C465C">
      <w:pPr>
        <w:pStyle w:val="1"/>
        <w:ind w:firstLine="640"/>
      </w:pPr>
      <w:bookmarkStart w:id="30" w:name="_Toc18691761"/>
      <w:bookmarkStart w:id="31" w:name="_Toc19107754"/>
      <w:r>
        <w:rPr>
          <w:rFonts w:hint="eastAsia"/>
        </w:rPr>
        <w:t>四</w:t>
      </w:r>
      <w:r w:rsidR="00867DDB" w:rsidRPr="00547986">
        <w:t>、相关建议</w:t>
      </w:r>
      <w:bookmarkStart w:id="32" w:name="_Toc18691762"/>
      <w:bookmarkEnd w:id="30"/>
      <w:bookmarkEnd w:id="31"/>
    </w:p>
    <w:p w:rsidR="008673AD" w:rsidRPr="00547986" w:rsidRDefault="00867DDB" w:rsidP="006C465C">
      <w:pPr>
        <w:pStyle w:val="20"/>
        <w:ind w:firstLine="640"/>
        <w:rPr>
          <w:rFonts w:cs="Times New Roman"/>
        </w:rPr>
      </w:pPr>
      <w:bookmarkStart w:id="33" w:name="_Toc19107755"/>
      <w:r w:rsidRPr="00547986">
        <w:rPr>
          <w:rFonts w:cs="Times New Roman"/>
        </w:rPr>
        <w:t>（一）</w:t>
      </w:r>
      <w:r w:rsidR="008673AD" w:rsidRPr="00547986">
        <w:rPr>
          <w:rFonts w:cs="Times New Roman"/>
        </w:rPr>
        <w:t>建立科学完整的绩效评价体系，提高</w:t>
      </w:r>
      <w:bookmarkEnd w:id="32"/>
      <w:r w:rsidR="00887C7B" w:rsidRPr="00547986">
        <w:rPr>
          <w:rFonts w:cs="Times New Roman"/>
        </w:rPr>
        <w:t>绩效目标导向性作用</w:t>
      </w:r>
      <w:bookmarkEnd w:id="33"/>
    </w:p>
    <w:p w:rsidR="006C465C" w:rsidRPr="00547986" w:rsidRDefault="00473A5E" w:rsidP="006C465C">
      <w:pPr>
        <w:ind w:firstLine="640"/>
      </w:pPr>
      <w:r w:rsidRPr="00547986">
        <w:t>建立</w:t>
      </w:r>
      <w:r w:rsidR="008673AD" w:rsidRPr="00547986">
        <w:t>一套科学完整的绩效评价体系是政府部门实现有效管理的</w:t>
      </w:r>
      <w:r w:rsidRPr="00547986">
        <w:t>前提</w:t>
      </w:r>
      <w:r w:rsidR="008673AD" w:rsidRPr="00547986">
        <w:t>。建议结合财政资金使用</w:t>
      </w:r>
      <w:r w:rsidR="002460F6" w:rsidRPr="00547986">
        <w:t>目的，针对单位职能和</w:t>
      </w:r>
      <w:r w:rsidR="008673AD" w:rsidRPr="00547986">
        <w:t>项目特点，制定科学合理的绩效评价指标，细化和量化绩效指标，</w:t>
      </w:r>
      <w:r w:rsidR="008673AD" w:rsidRPr="00547986">
        <w:lastRenderedPageBreak/>
        <w:t>完善</w:t>
      </w:r>
      <w:r w:rsidR="002460F6" w:rsidRPr="00547986">
        <w:t>项目</w:t>
      </w:r>
      <w:r w:rsidR="008673AD" w:rsidRPr="00547986">
        <w:t>产出</w:t>
      </w:r>
      <w:r w:rsidR="002460F6" w:rsidRPr="00547986">
        <w:t>数量</w:t>
      </w:r>
      <w:r w:rsidR="008673AD" w:rsidRPr="00547986">
        <w:t>、质量、时效、成本、</w:t>
      </w:r>
      <w:r w:rsidR="002460F6" w:rsidRPr="00547986">
        <w:t>社会</w:t>
      </w:r>
      <w:r w:rsidR="008673AD" w:rsidRPr="00547986">
        <w:t>效益、</w:t>
      </w:r>
      <w:r w:rsidR="002460F6" w:rsidRPr="00547986">
        <w:t>生态效益</w:t>
      </w:r>
      <w:r w:rsidR="008673AD" w:rsidRPr="00547986">
        <w:t>等指标，</w:t>
      </w:r>
      <w:r w:rsidR="002460F6" w:rsidRPr="00547986">
        <w:t>并充分体现单位监管职能，</w:t>
      </w:r>
      <w:r w:rsidR="008673AD" w:rsidRPr="00547986">
        <w:t>注重核心工作的产出指标设置及考核，同时匹配合理的</w:t>
      </w:r>
      <w:r w:rsidR="002460F6" w:rsidRPr="00547986">
        <w:t>自评</w:t>
      </w:r>
      <w:r w:rsidR="00175AD5">
        <w:t>分数</w:t>
      </w:r>
      <w:r w:rsidR="008673AD" w:rsidRPr="00547986">
        <w:t>。</w:t>
      </w:r>
      <w:bookmarkStart w:id="34" w:name="_Toc18691763"/>
    </w:p>
    <w:p w:rsidR="00106BC4" w:rsidRPr="00547986" w:rsidRDefault="008673AD" w:rsidP="004A551B">
      <w:pPr>
        <w:pStyle w:val="20"/>
        <w:ind w:firstLine="640"/>
        <w:rPr>
          <w:rFonts w:cs="Times New Roman"/>
        </w:rPr>
      </w:pPr>
      <w:bookmarkStart w:id="35" w:name="_Toc19107756"/>
      <w:r w:rsidRPr="00547986">
        <w:rPr>
          <w:rFonts w:cs="Times New Roman"/>
        </w:rPr>
        <w:t>（二）</w:t>
      </w:r>
      <w:r w:rsidR="0012023F" w:rsidRPr="00547986">
        <w:rPr>
          <w:rFonts w:cs="Times New Roman"/>
        </w:rPr>
        <w:t>理清垃圾分类与本项目的关联，合理</w:t>
      </w:r>
      <w:r w:rsidR="00867DDB" w:rsidRPr="00547986">
        <w:rPr>
          <w:rFonts w:cs="Times New Roman"/>
        </w:rPr>
        <w:t>制定</w:t>
      </w:r>
      <w:r w:rsidR="0012023F" w:rsidRPr="00547986">
        <w:rPr>
          <w:rFonts w:cs="Times New Roman"/>
        </w:rPr>
        <w:t>项目</w:t>
      </w:r>
      <w:r w:rsidR="00867DDB" w:rsidRPr="00547986">
        <w:rPr>
          <w:rFonts w:cs="Times New Roman"/>
        </w:rPr>
        <w:t>中长期工作规划</w:t>
      </w:r>
      <w:bookmarkEnd w:id="34"/>
      <w:bookmarkEnd w:id="35"/>
    </w:p>
    <w:p w:rsidR="00106BC4" w:rsidRPr="00547986" w:rsidRDefault="003C6204" w:rsidP="004A551B">
      <w:pPr>
        <w:ind w:firstLine="643"/>
      </w:pPr>
      <w:r w:rsidRPr="00547986">
        <w:rPr>
          <w:b/>
        </w:rPr>
        <w:t>一是</w:t>
      </w:r>
      <w:r w:rsidRPr="00547986">
        <w:t>建议在实施方案中注意理清垃圾分类与城区马路内街环卫作业项目的关联</w:t>
      </w:r>
      <w:r w:rsidR="004A551B" w:rsidRPr="00547986">
        <w:t>性</w:t>
      </w:r>
      <w:r w:rsidRPr="00547986">
        <w:t>，并落实到具体实施方案中。</w:t>
      </w:r>
      <w:r w:rsidRPr="00547986">
        <w:rPr>
          <w:b/>
        </w:rPr>
        <w:t>二是</w:t>
      </w:r>
      <w:r w:rsidRPr="00547986">
        <w:t>建议</w:t>
      </w:r>
      <w:r w:rsidR="001869F2" w:rsidRPr="00547986">
        <w:t>结合政策走向、政策目标、当地实际情况等关键因素制定城区马路内街环卫作业工作的中长期工作规划，明确近期、中期、远期的工作目标及分解任务，把握好项目后续发展方向</w:t>
      </w:r>
      <w:r w:rsidRPr="00547986">
        <w:t>。同时，</w:t>
      </w:r>
      <w:r w:rsidR="001869F2" w:rsidRPr="00547986">
        <w:t>根据中长期工作规划做好年度工作安排，合理安排各项工作任务的开展时间和顺序，</w:t>
      </w:r>
      <w:r w:rsidRPr="00547986">
        <w:t>促进</w:t>
      </w:r>
      <w:r w:rsidR="001869F2" w:rsidRPr="00547986">
        <w:t>项目良性发展</w:t>
      </w:r>
      <w:r w:rsidRPr="00547986">
        <w:t>，进一步提升项目实施成效</w:t>
      </w:r>
      <w:r w:rsidR="00867DDB" w:rsidRPr="00547986">
        <w:t>。</w:t>
      </w:r>
    </w:p>
    <w:p w:rsidR="00106BC4" w:rsidRPr="00547986" w:rsidRDefault="008673AD" w:rsidP="009D375E">
      <w:pPr>
        <w:pStyle w:val="20"/>
        <w:ind w:firstLine="640"/>
        <w:rPr>
          <w:rFonts w:cs="Times New Roman"/>
        </w:rPr>
      </w:pPr>
      <w:bookmarkStart w:id="36" w:name="_GoBack"/>
      <w:bookmarkStart w:id="37" w:name="_Toc18691764"/>
      <w:bookmarkStart w:id="38" w:name="_Toc19107757"/>
      <w:bookmarkEnd w:id="36"/>
      <w:r w:rsidRPr="00547986">
        <w:rPr>
          <w:rFonts w:cs="Times New Roman"/>
        </w:rPr>
        <w:t>（三）</w:t>
      </w:r>
      <w:r w:rsidR="00867DDB" w:rsidRPr="00547986">
        <w:rPr>
          <w:rFonts w:cs="Times New Roman"/>
        </w:rPr>
        <w:t>进一步论证项目实施方案的时间、运营企业数量的合理性</w:t>
      </w:r>
      <w:bookmarkEnd w:id="37"/>
      <w:bookmarkEnd w:id="38"/>
    </w:p>
    <w:p w:rsidR="00106BC4" w:rsidRPr="00547986" w:rsidRDefault="00F60589" w:rsidP="009D375E">
      <w:pPr>
        <w:ind w:firstLine="643"/>
      </w:pPr>
      <w:r w:rsidRPr="00547986">
        <w:rPr>
          <w:b/>
          <w:bCs/>
        </w:rPr>
        <w:t>一是</w:t>
      </w:r>
      <w:r w:rsidR="00867DDB" w:rsidRPr="00547986">
        <w:t>合理规划项目的时间安排，</w:t>
      </w:r>
      <w:r w:rsidRPr="00547986">
        <w:t>确定项目实施内容、招标主体、招标内容等关键因素，确保各项工作按照预期进度进行，此外在拟定项目实施方案时应充分考虑各种突发情况及做好应急预案。</w:t>
      </w:r>
      <w:r w:rsidRPr="00547986">
        <w:rPr>
          <w:b/>
          <w:bCs/>
        </w:rPr>
        <w:t>二是</w:t>
      </w:r>
      <w:r w:rsidR="001869F2" w:rsidRPr="00547986">
        <w:t>建议在不影响项目实施质量的前提下研究是否可以削减部分</w:t>
      </w:r>
      <w:r w:rsidR="000E5188" w:rsidRPr="00547986">
        <w:t>中标服务单位</w:t>
      </w:r>
      <w:r w:rsidR="00867DDB" w:rsidRPr="00547986">
        <w:t>，以节约管理成本和提高工作效率。</w:t>
      </w:r>
    </w:p>
    <w:p w:rsidR="00106BC4" w:rsidRPr="00547986" w:rsidRDefault="00EE63A7" w:rsidP="005221BB">
      <w:pPr>
        <w:pStyle w:val="20"/>
        <w:ind w:firstLine="640"/>
        <w:rPr>
          <w:rFonts w:cs="Times New Roman"/>
        </w:rPr>
      </w:pPr>
      <w:bookmarkStart w:id="39" w:name="_Toc18691765"/>
      <w:bookmarkStart w:id="40" w:name="_Toc19107758"/>
      <w:r w:rsidRPr="00547986">
        <w:rPr>
          <w:rFonts w:cs="Times New Roman"/>
        </w:rPr>
        <w:lastRenderedPageBreak/>
        <w:t>（四）规范项目管理工作，</w:t>
      </w:r>
      <w:bookmarkEnd w:id="39"/>
      <w:r w:rsidR="000E5188" w:rsidRPr="00547986">
        <w:rPr>
          <w:rFonts w:cs="Times New Roman"/>
        </w:rPr>
        <w:t>保障城区马路内街环卫作业质量</w:t>
      </w:r>
      <w:bookmarkEnd w:id="40"/>
    </w:p>
    <w:p w:rsidR="00EE63A7" w:rsidRPr="00547986" w:rsidRDefault="00EE63A7" w:rsidP="002A7D1B">
      <w:pPr>
        <w:ind w:firstLine="643"/>
      </w:pPr>
      <w:r w:rsidRPr="00547986">
        <w:rPr>
          <w:b/>
          <w:bCs/>
        </w:rPr>
        <w:t>一是</w:t>
      </w:r>
      <w:r w:rsidRPr="00547986">
        <w:t>严格落实责任，进一步</w:t>
      </w:r>
      <w:r w:rsidRPr="00547986">
        <w:rPr>
          <w:snapToGrid w:val="0"/>
        </w:rPr>
        <w:t>加强日常</w:t>
      </w:r>
      <w:r w:rsidRPr="00547986">
        <w:t>管理和</w:t>
      </w:r>
      <w:r w:rsidRPr="00547986">
        <w:rPr>
          <w:snapToGrid w:val="0"/>
        </w:rPr>
        <w:t>监督考核</w:t>
      </w:r>
      <w:r w:rsidRPr="00547986">
        <w:t>，逐级压实责任。进一步实施问责制度，对工作推进迟缓、考核排名多次靠后等情形，进行约谈、通报批评和问责处理。</w:t>
      </w:r>
      <w:r w:rsidRPr="00547986">
        <w:rPr>
          <w:b/>
          <w:bCs/>
        </w:rPr>
        <w:t>二是</w:t>
      </w:r>
      <w:r w:rsidRPr="00547986">
        <w:t>在项目实施过程中需要进一步加强对社会化公司与街道的城中村保洁公司的过程监控措施，严格执行，确保项目顺畅运行。</w:t>
      </w:r>
      <w:r w:rsidRPr="00547986">
        <w:rPr>
          <w:b/>
          <w:bCs/>
        </w:rPr>
        <w:t>三是</w:t>
      </w:r>
      <w:r w:rsidR="0074348B" w:rsidRPr="00547986">
        <w:t>强化区城管局的监管职能，引导</w:t>
      </w:r>
      <w:r w:rsidR="000162A3" w:rsidRPr="00547986">
        <w:t>中标单位</w:t>
      </w:r>
      <w:r w:rsidR="0074348B" w:rsidRPr="00547986">
        <w:t>重视环卫工人权益保障工作，增强员工对职业的责任心和提升对环卫事业的归属感。</w:t>
      </w:r>
      <w:r w:rsidRPr="00547986">
        <w:rPr>
          <w:b/>
          <w:bCs/>
        </w:rPr>
        <w:t>四是</w:t>
      </w:r>
      <w:r w:rsidR="0074348B" w:rsidRPr="00547986">
        <w:t>加强对环卫工人的培训</w:t>
      </w:r>
      <w:r w:rsidR="000162A3" w:rsidRPr="00547986">
        <w:t>。</w:t>
      </w:r>
      <w:r w:rsidR="0074348B" w:rsidRPr="00547986">
        <w:t>加强系统性设计，制定全年培训计划，明确培训内容</w:t>
      </w:r>
      <w:r w:rsidR="000162A3" w:rsidRPr="00547986">
        <w:t>和</w:t>
      </w:r>
      <w:r w:rsidR="0074348B" w:rsidRPr="00547986">
        <w:t>时间、参加人员、后勤支持等，并及时根据运行过程中出现的情况进行合理化调整。</w:t>
      </w:r>
    </w:p>
    <w:p w:rsidR="000E5188" w:rsidRPr="00547986" w:rsidRDefault="000E5188" w:rsidP="00304EA8">
      <w:pPr>
        <w:pStyle w:val="20"/>
        <w:ind w:firstLine="640"/>
        <w:rPr>
          <w:rFonts w:cs="Times New Roman"/>
        </w:rPr>
      </w:pPr>
      <w:bookmarkStart w:id="41" w:name="_Toc19107759"/>
      <w:r w:rsidRPr="00547986">
        <w:rPr>
          <w:rFonts w:cs="Times New Roman"/>
        </w:rPr>
        <w:t>（</w:t>
      </w:r>
      <w:r w:rsidR="000162A3" w:rsidRPr="00547986">
        <w:rPr>
          <w:rFonts w:cs="Times New Roman"/>
        </w:rPr>
        <w:t>五</w:t>
      </w:r>
      <w:r w:rsidRPr="00547986">
        <w:rPr>
          <w:rFonts w:cs="Times New Roman"/>
        </w:rPr>
        <w:t>）进一步提升花都区环卫保洁管理水平</w:t>
      </w:r>
      <w:r w:rsidR="000162A3" w:rsidRPr="00547986">
        <w:rPr>
          <w:rFonts w:cs="Times New Roman"/>
        </w:rPr>
        <w:t>，提高市民满意度</w:t>
      </w:r>
      <w:bookmarkEnd w:id="41"/>
    </w:p>
    <w:p w:rsidR="00304EA8" w:rsidRPr="00547986" w:rsidRDefault="000162A3" w:rsidP="001D046C">
      <w:pPr>
        <w:ind w:firstLine="640"/>
      </w:pPr>
      <w:r w:rsidRPr="00547986">
        <w:t>对于</w:t>
      </w:r>
      <w:r w:rsidRPr="00547986">
        <w:t>2017</w:t>
      </w:r>
      <w:r w:rsidRPr="00547986">
        <w:t>年和</w:t>
      </w:r>
      <w:r w:rsidRPr="00547986">
        <w:t>2018</w:t>
      </w:r>
      <w:r w:rsidRPr="00547986">
        <w:t>年组织开展的</w:t>
      </w:r>
      <w:r w:rsidRPr="00547986">
        <w:t>“</w:t>
      </w:r>
      <w:r w:rsidRPr="00547986">
        <w:t>建设干净整洁平安有序城市环境工作民意调查</w:t>
      </w:r>
      <w:r w:rsidRPr="00547986">
        <w:t>”</w:t>
      </w:r>
      <w:r w:rsidRPr="00547986">
        <w:t>工作，</w:t>
      </w:r>
      <w:r w:rsidRPr="00547986">
        <w:rPr>
          <w:kern w:val="0"/>
          <w:szCs w:val="32"/>
        </w:rPr>
        <w:t>建议项目单位积极总结</w:t>
      </w:r>
      <w:r w:rsidR="00920E4E" w:rsidRPr="00547986">
        <w:rPr>
          <w:kern w:val="0"/>
          <w:szCs w:val="32"/>
        </w:rPr>
        <w:t>分析及</w:t>
      </w:r>
      <w:r w:rsidRPr="00547986">
        <w:rPr>
          <w:kern w:val="0"/>
          <w:szCs w:val="32"/>
        </w:rPr>
        <w:t>制定改进措施，并继续推进及落实做好相关工作，</w:t>
      </w:r>
      <w:r w:rsidR="00920E4E" w:rsidRPr="00547986">
        <w:rPr>
          <w:kern w:val="0"/>
          <w:szCs w:val="32"/>
        </w:rPr>
        <w:t>推进</w:t>
      </w:r>
      <w:r w:rsidRPr="00547986">
        <w:rPr>
          <w:kern w:val="0"/>
          <w:szCs w:val="32"/>
        </w:rPr>
        <w:t>建立健全常态化管理机制，突出工作重点，提高工作效能，进一步</w:t>
      </w:r>
      <w:r w:rsidRPr="00547986">
        <w:rPr>
          <w:szCs w:val="32"/>
        </w:rPr>
        <w:t>提升花都区环卫保洁管理水平。</w:t>
      </w:r>
    </w:p>
    <w:sectPr w:rsidR="00304EA8" w:rsidRPr="00547986" w:rsidSect="002268E5">
      <w:footerReference w:type="default" r:id="rId15"/>
      <w:pgSz w:w="11906" w:h="16838"/>
      <w:pgMar w:top="2098" w:right="1531" w:bottom="1985" w:left="1588" w:header="851" w:footer="992" w:gutter="0"/>
      <w:pgNumType w:start="1"/>
      <w:cols w:space="720"/>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51D" w:rsidRDefault="00DE651D">
      <w:pPr>
        <w:spacing w:line="240" w:lineRule="auto"/>
        <w:ind w:firstLine="640"/>
      </w:pPr>
      <w:r>
        <w:separator/>
      </w:r>
    </w:p>
  </w:endnote>
  <w:endnote w:type="continuationSeparator" w:id="0">
    <w:p w:rsidR="00DE651D" w:rsidRDefault="00DE651D">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3E" w:rsidRDefault="0099343E" w:rsidP="009118C1">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3E" w:rsidRPr="00304EA8" w:rsidRDefault="0099343E" w:rsidP="00304EA8">
    <w:pPr>
      <w:pStyle w:val="a6"/>
      <w:ind w:firstLineChars="0" w:firstLine="0"/>
      <w:jc w:val="center"/>
      <w:rPr>
        <w:rFonts w:ascii="Times New Roman" w:hAnsi="Times New Roman" w:cs="Times New Roman"/>
        <w:sz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3E" w:rsidRDefault="0099343E" w:rsidP="009118C1">
    <w:pPr>
      <w:pStyle w:val="a6"/>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rPr>
      <w:id w:val="80339551"/>
      <w:docPartObj>
        <w:docPartGallery w:val="Page Numbers (Bottom of Page)"/>
        <w:docPartUnique/>
      </w:docPartObj>
    </w:sdtPr>
    <w:sdtContent>
      <w:p w:rsidR="0099343E" w:rsidRPr="00304EA8" w:rsidRDefault="007D5135" w:rsidP="00304EA8">
        <w:pPr>
          <w:pStyle w:val="a6"/>
          <w:ind w:firstLineChars="0" w:firstLine="0"/>
          <w:jc w:val="center"/>
          <w:rPr>
            <w:rFonts w:ascii="Times New Roman" w:hAnsi="Times New Roman" w:cs="Times New Roman"/>
            <w:sz w:val="24"/>
          </w:rPr>
        </w:pPr>
        <w:r w:rsidRPr="00304EA8">
          <w:rPr>
            <w:rFonts w:ascii="Times New Roman" w:hAnsi="Times New Roman" w:cs="Times New Roman"/>
            <w:sz w:val="24"/>
          </w:rPr>
          <w:fldChar w:fldCharType="begin"/>
        </w:r>
        <w:r w:rsidR="0099343E" w:rsidRPr="00304EA8">
          <w:rPr>
            <w:rFonts w:ascii="Times New Roman" w:hAnsi="Times New Roman" w:cs="Times New Roman"/>
            <w:sz w:val="24"/>
          </w:rPr>
          <w:instrText>PAGE   \* MERGEFORMAT</w:instrText>
        </w:r>
        <w:r w:rsidRPr="00304EA8">
          <w:rPr>
            <w:rFonts w:ascii="Times New Roman" w:hAnsi="Times New Roman" w:cs="Times New Roman"/>
            <w:sz w:val="24"/>
          </w:rPr>
          <w:fldChar w:fldCharType="separate"/>
        </w:r>
        <w:r w:rsidR="00B56B34" w:rsidRPr="00B56B34">
          <w:rPr>
            <w:rFonts w:ascii="Times New Roman" w:hAnsi="Times New Roman" w:cs="Times New Roman"/>
            <w:noProof/>
            <w:sz w:val="24"/>
            <w:lang w:val="zh-CN"/>
          </w:rPr>
          <w:t>1</w:t>
        </w:r>
        <w:r w:rsidRPr="00304EA8">
          <w:rPr>
            <w:rFonts w:ascii="Times New Roman" w:hAnsi="Times New Roman" w:cs="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51D" w:rsidRDefault="00DE651D">
      <w:pPr>
        <w:spacing w:line="240" w:lineRule="auto"/>
        <w:ind w:firstLine="640"/>
      </w:pPr>
      <w:r>
        <w:separator/>
      </w:r>
    </w:p>
  </w:footnote>
  <w:footnote w:type="continuationSeparator" w:id="0">
    <w:p w:rsidR="00DE651D" w:rsidRDefault="00DE651D">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3E" w:rsidRDefault="0099343E" w:rsidP="009118C1">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3E" w:rsidRDefault="0099343E">
    <w:pPr>
      <w:pStyle w:val="a7"/>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3E" w:rsidRDefault="0099343E" w:rsidP="009118C1">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1497A2"/>
    <w:multiLevelType w:val="singleLevel"/>
    <w:tmpl w:val="D71497A2"/>
    <w:lvl w:ilvl="0">
      <w:start w:val="1"/>
      <w:numFmt w:val="chineseCounting"/>
      <w:suff w:val="nothing"/>
      <w:lvlText w:val="（%1）"/>
      <w:lvlJc w:val="left"/>
      <w:rPr>
        <w:rFonts w:hint="eastAsia"/>
      </w:rPr>
    </w:lvl>
  </w:abstractNum>
  <w:abstractNum w:abstractNumId="1">
    <w:nsid w:val="293D564A"/>
    <w:multiLevelType w:val="singleLevel"/>
    <w:tmpl w:val="D71497A2"/>
    <w:lvl w:ilvl="0">
      <w:start w:val="1"/>
      <w:numFmt w:val="chineseCounting"/>
      <w:suff w:val="nothing"/>
      <w:lvlText w:val="（%1）"/>
      <w:lvlJc w:val="left"/>
      <w:rPr>
        <w:rFonts w:hint="eastAsia"/>
      </w:rPr>
    </w:lvl>
  </w:abstractNum>
  <w:abstractNum w:abstractNumId="2">
    <w:nsid w:val="66D56B30"/>
    <w:multiLevelType w:val="singleLevel"/>
    <w:tmpl w:val="66D56B30"/>
    <w:lvl w:ilvl="0">
      <w:start w:val="2"/>
      <w:numFmt w:val="decimal"/>
      <w:suff w:val="nothing"/>
      <w:lvlText w:val="%1、"/>
      <w:lvlJc w:val="left"/>
    </w:lvl>
  </w:abstractNum>
  <w:abstractNum w:abstractNumId="3">
    <w:nsid w:val="74AA934C"/>
    <w:multiLevelType w:val="singleLevel"/>
    <w:tmpl w:val="74AA934C"/>
    <w:lvl w:ilvl="0">
      <w:start w:val="5"/>
      <w:numFmt w:val="chineseCount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420"/>
  <w:drawingGridHorizontalSpacing w:val="160"/>
  <w:drawingGridVerticalSpacing w:val="435"/>
  <w:displayHorizont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7397"/>
    <w:rsid w:val="000162A3"/>
    <w:rsid w:val="00024E01"/>
    <w:rsid w:val="000422EE"/>
    <w:rsid w:val="00043B4D"/>
    <w:rsid w:val="00065E15"/>
    <w:rsid w:val="0008441B"/>
    <w:rsid w:val="00085CD7"/>
    <w:rsid w:val="00087786"/>
    <w:rsid w:val="000A460F"/>
    <w:rsid w:val="000A5DB5"/>
    <w:rsid w:val="000C49A2"/>
    <w:rsid w:val="000C69D2"/>
    <w:rsid w:val="000D51FE"/>
    <w:rsid w:val="000E4EA2"/>
    <w:rsid w:val="000E5188"/>
    <w:rsid w:val="00106BC4"/>
    <w:rsid w:val="00113A4D"/>
    <w:rsid w:val="001161F0"/>
    <w:rsid w:val="0012023F"/>
    <w:rsid w:val="00136589"/>
    <w:rsid w:val="00140A75"/>
    <w:rsid w:val="00142C19"/>
    <w:rsid w:val="00142FA9"/>
    <w:rsid w:val="00144AA8"/>
    <w:rsid w:val="00154FB1"/>
    <w:rsid w:val="0016075B"/>
    <w:rsid w:val="00163869"/>
    <w:rsid w:val="00170590"/>
    <w:rsid w:val="00175539"/>
    <w:rsid w:val="00175AD5"/>
    <w:rsid w:val="0017631A"/>
    <w:rsid w:val="001824AA"/>
    <w:rsid w:val="001860A6"/>
    <w:rsid w:val="001869F2"/>
    <w:rsid w:val="00187FFA"/>
    <w:rsid w:val="001A3BEF"/>
    <w:rsid w:val="001B0F0A"/>
    <w:rsid w:val="001B6E09"/>
    <w:rsid w:val="001C497C"/>
    <w:rsid w:val="001D046C"/>
    <w:rsid w:val="001F6314"/>
    <w:rsid w:val="0020108E"/>
    <w:rsid w:val="00201818"/>
    <w:rsid w:val="00210A04"/>
    <w:rsid w:val="00212210"/>
    <w:rsid w:val="002164D8"/>
    <w:rsid w:val="002226DD"/>
    <w:rsid w:val="002268E5"/>
    <w:rsid w:val="0023649E"/>
    <w:rsid w:val="00237FB3"/>
    <w:rsid w:val="00241A3E"/>
    <w:rsid w:val="00243BD6"/>
    <w:rsid w:val="002460F6"/>
    <w:rsid w:val="002536C3"/>
    <w:rsid w:val="00256D91"/>
    <w:rsid w:val="00271D61"/>
    <w:rsid w:val="002767BB"/>
    <w:rsid w:val="00294AA5"/>
    <w:rsid w:val="00297E8C"/>
    <w:rsid w:val="002A0BE8"/>
    <w:rsid w:val="002A28D9"/>
    <w:rsid w:val="002A75ED"/>
    <w:rsid w:val="002A7D1B"/>
    <w:rsid w:val="002C4990"/>
    <w:rsid w:val="002E0750"/>
    <w:rsid w:val="002E535D"/>
    <w:rsid w:val="002F23B8"/>
    <w:rsid w:val="00302080"/>
    <w:rsid w:val="003021E2"/>
    <w:rsid w:val="00304EA8"/>
    <w:rsid w:val="00321198"/>
    <w:rsid w:val="00324C5A"/>
    <w:rsid w:val="00327164"/>
    <w:rsid w:val="003377E4"/>
    <w:rsid w:val="00347662"/>
    <w:rsid w:val="00371C2E"/>
    <w:rsid w:val="003751BD"/>
    <w:rsid w:val="003A7EEC"/>
    <w:rsid w:val="003C6204"/>
    <w:rsid w:val="003D3276"/>
    <w:rsid w:val="003F1B63"/>
    <w:rsid w:val="00421761"/>
    <w:rsid w:val="00421EFA"/>
    <w:rsid w:val="004437A4"/>
    <w:rsid w:val="00456D8D"/>
    <w:rsid w:val="00460542"/>
    <w:rsid w:val="00463ACB"/>
    <w:rsid w:val="00473A5E"/>
    <w:rsid w:val="00490BD8"/>
    <w:rsid w:val="00496108"/>
    <w:rsid w:val="00496923"/>
    <w:rsid w:val="004A551B"/>
    <w:rsid w:val="004B2BE8"/>
    <w:rsid w:val="004B365D"/>
    <w:rsid w:val="004C0D4E"/>
    <w:rsid w:val="004C2F1A"/>
    <w:rsid w:val="004D3F56"/>
    <w:rsid w:val="004F4861"/>
    <w:rsid w:val="0050063D"/>
    <w:rsid w:val="005221BB"/>
    <w:rsid w:val="00547986"/>
    <w:rsid w:val="00560C82"/>
    <w:rsid w:val="00563C47"/>
    <w:rsid w:val="0058458B"/>
    <w:rsid w:val="00585CF8"/>
    <w:rsid w:val="00592649"/>
    <w:rsid w:val="00592AF6"/>
    <w:rsid w:val="005A5A5A"/>
    <w:rsid w:val="005A7663"/>
    <w:rsid w:val="005C744A"/>
    <w:rsid w:val="005D12C0"/>
    <w:rsid w:val="005D6270"/>
    <w:rsid w:val="005E546D"/>
    <w:rsid w:val="005F279F"/>
    <w:rsid w:val="005F317E"/>
    <w:rsid w:val="005F7E84"/>
    <w:rsid w:val="00613347"/>
    <w:rsid w:val="00626D6A"/>
    <w:rsid w:val="00630DFC"/>
    <w:rsid w:val="00640FC5"/>
    <w:rsid w:val="00641E45"/>
    <w:rsid w:val="00642454"/>
    <w:rsid w:val="00655622"/>
    <w:rsid w:val="006918A2"/>
    <w:rsid w:val="006B0CEA"/>
    <w:rsid w:val="006C465C"/>
    <w:rsid w:val="006E2991"/>
    <w:rsid w:val="006E2CFC"/>
    <w:rsid w:val="006F53CE"/>
    <w:rsid w:val="006F5B6E"/>
    <w:rsid w:val="007038DA"/>
    <w:rsid w:val="0070730C"/>
    <w:rsid w:val="0072544F"/>
    <w:rsid w:val="007377CC"/>
    <w:rsid w:val="0074348B"/>
    <w:rsid w:val="00767155"/>
    <w:rsid w:val="00770584"/>
    <w:rsid w:val="007842C9"/>
    <w:rsid w:val="00784FD7"/>
    <w:rsid w:val="007A68BF"/>
    <w:rsid w:val="007B7C21"/>
    <w:rsid w:val="007C16CD"/>
    <w:rsid w:val="007C37D3"/>
    <w:rsid w:val="007D5135"/>
    <w:rsid w:val="007D5965"/>
    <w:rsid w:val="007E070D"/>
    <w:rsid w:val="00831098"/>
    <w:rsid w:val="008315CC"/>
    <w:rsid w:val="00837FF5"/>
    <w:rsid w:val="008532E4"/>
    <w:rsid w:val="00857362"/>
    <w:rsid w:val="0086276A"/>
    <w:rsid w:val="00862C12"/>
    <w:rsid w:val="008673AD"/>
    <w:rsid w:val="00867DDB"/>
    <w:rsid w:val="00875F6E"/>
    <w:rsid w:val="00882A6B"/>
    <w:rsid w:val="00885971"/>
    <w:rsid w:val="00887C7B"/>
    <w:rsid w:val="00892027"/>
    <w:rsid w:val="008973F5"/>
    <w:rsid w:val="008D0A70"/>
    <w:rsid w:val="008F75E4"/>
    <w:rsid w:val="00904A4B"/>
    <w:rsid w:val="009118C1"/>
    <w:rsid w:val="00920E4E"/>
    <w:rsid w:val="00926008"/>
    <w:rsid w:val="00932423"/>
    <w:rsid w:val="0094023B"/>
    <w:rsid w:val="009601C4"/>
    <w:rsid w:val="00975439"/>
    <w:rsid w:val="0099343E"/>
    <w:rsid w:val="00996D6F"/>
    <w:rsid w:val="009B4059"/>
    <w:rsid w:val="009B4B1B"/>
    <w:rsid w:val="009B55B2"/>
    <w:rsid w:val="009C3022"/>
    <w:rsid w:val="009C7397"/>
    <w:rsid w:val="009D375E"/>
    <w:rsid w:val="00A06615"/>
    <w:rsid w:val="00A15553"/>
    <w:rsid w:val="00A17BB3"/>
    <w:rsid w:val="00A37173"/>
    <w:rsid w:val="00A96B57"/>
    <w:rsid w:val="00AA16F2"/>
    <w:rsid w:val="00AB1428"/>
    <w:rsid w:val="00AC001B"/>
    <w:rsid w:val="00AE184A"/>
    <w:rsid w:val="00AE3182"/>
    <w:rsid w:val="00AE596F"/>
    <w:rsid w:val="00AF13DF"/>
    <w:rsid w:val="00AF174B"/>
    <w:rsid w:val="00B02452"/>
    <w:rsid w:val="00B140B9"/>
    <w:rsid w:val="00B1516A"/>
    <w:rsid w:val="00B169AC"/>
    <w:rsid w:val="00B22481"/>
    <w:rsid w:val="00B32A61"/>
    <w:rsid w:val="00B36109"/>
    <w:rsid w:val="00B53AEC"/>
    <w:rsid w:val="00B56B34"/>
    <w:rsid w:val="00B6658B"/>
    <w:rsid w:val="00B70B56"/>
    <w:rsid w:val="00B77376"/>
    <w:rsid w:val="00B84ECA"/>
    <w:rsid w:val="00B932F7"/>
    <w:rsid w:val="00BB4BCB"/>
    <w:rsid w:val="00BB6AA5"/>
    <w:rsid w:val="00BE678D"/>
    <w:rsid w:val="00BF0387"/>
    <w:rsid w:val="00C0129F"/>
    <w:rsid w:val="00C03F10"/>
    <w:rsid w:val="00C11691"/>
    <w:rsid w:val="00C138AD"/>
    <w:rsid w:val="00C17821"/>
    <w:rsid w:val="00C17C40"/>
    <w:rsid w:val="00C24577"/>
    <w:rsid w:val="00C267E8"/>
    <w:rsid w:val="00C2769B"/>
    <w:rsid w:val="00C34A5D"/>
    <w:rsid w:val="00C42123"/>
    <w:rsid w:val="00C43843"/>
    <w:rsid w:val="00C43FB1"/>
    <w:rsid w:val="00C44D3C"/>
    <w:rsid w:val="00C579BF"/>
    <w:rsid w:val="00C602DC"/>
    <w:rsid w:val="00C83382"/>
    <w:rsid w:val="00C96B4D"/>
    <w:rsid w:val="00CB1544"/>
    <w:rsid w:val="00CB3B62"/>
    <w:rsid w:val="00CE5400"/>
    <w:rsid w:val="00CE5EC3"/>
    <w:rsid w:val="00D03DE4"/>
    <w:rsid w:val="00D1085E"/>
    <w:rsid w:val="00D13D54"/>
    <w:rsid w:val="00D335CD"/>
    <w:rsid w:val="00D7492D"/>
    <w:rsid w:val="00D83722"/>
    <w:rsid w:val="00DA1310"/>
    <w:rsid w:val="00DA74E8"/>
    <w:rsid w:val="00DC5238"/>
    <w:rsid w:val="00DD31C0"/>
    <w:rsid w:val="00DE651D"/>
    <w:rsid w:val="00DE6B87"/>
    <w:rsid w:val="00DF29D6"/>
    <w:rsid w:val="00E0711F"/>
    <w:rsid w:val="00E24258"/>
    <w:rsid w:val="00E26EEC"/>
    <w:rsid w:val="00E30CA9"/>
    <w:rsid w:val="00E444C1"/>
    <w:rsid w:val="00E5220A"/>
    <w:rsid w:val="00E669E3"/>
    <w:rsid w:val="00E766F1"/>
    <w:rsid w:val="00E80CEC"/>
    <w:rsid w:val="00EA0185"/>
    <w:rsid w:val="00EC70A7"/>
    <w:rsid w:val="00ED13F1"/>
    <w:rsid w:val="00EE3233"/>
    <w:rsid w:val="00EE3D8B"/>
    <w:rsid w:val="00EE63A7"/>
    <w:rsid w:val="00EF23D9"/>
    <w:rsid w:val="00F03575"/>
    <w:rsid w:val="00F03780"/>
    <w:rsid w:val="00F32568"/>
    <w:rsid w:val="00F42D89"/>
    <w:rsid w:val="00F60589"/>
    <w:rsid w:val="00F93BCB"/>
    <w:rsid w:val="00F96C4C"/>
    <w:rsid w:val="00FA67EC"/>
    <w:rsid w:val="00FB0806"/>
    <w:rsid w:val="00FD0A3A"/>
    <w:rsid w:val="00FD350F"/>
    <w:rsid w:val="00FF3110"/>
    <w:rsid w:val="02B91FB9"/>
    <w:rsid w:val="03724D6A"/>
    <w:rsid w:val="06480A71"/>
    <w:rsid w:val="06760DC7"/>
    <w:rsid w:val="084971EF"/>
    <w:rsid w:val="0D83520D"/>
    <w:rsid w:val="0F233DD8"/>
    <w:rsid w:val="13016DE6"/>
    <w:rsid w:val="13843A21"/>
    <w:rsid w:val="14B520D4"/>
    <w:rsid w:val="15EE68F2"/>
    <w:rsid w:val="19D343F6"/>
    <w:rsid w:val="1B542154"/>
    <w:rsid w:val="1B901046"/>
    <w:rsid w:val="20B13D52"/>
    <w:rsid w:val="22D2788E"/>
    <w:rsid w:val="25E67C9E"/>
    <w:rsid w:val="260F54C5"/>
    <w:rsid w:val="277B5928"/>
    <w:rsid w:val="29630435"/>
    <w:rsid w:val="2BDE17AE"/>
    <w:rsid w:val="2EAA7CE1"/>
    <w:rsid w:val="2FDC31FE"/>
    <w:rsid w:val="33AD5783"/>
    <w:rsid w:val="33DA7F1A"/>
    <w:rsid w:val="35960C21"/>
    <w:rsid w:val="370160F7"/>
    <w:rsid w:val="37325606"/>
    <w:rsid w:val="377279AB"/>
    <w:rsid w:val="3B186675"/>
    <w:rsid w:val="3B626D04"/>
    <w:rsid w:val="3B90425E"/>
    <w:rsid w:val="3CC41781"/>
    <w:rsid w:val="3D0D01D6"/>
    <w:rsid w:val="3D2E40C1"/>
    <w:rsid w:val="3D4A0B99"/>
    <w:rsid w:val="3D7262BB"/>
    <w:rsid w:val="3F9A5280"/>
    <w:rsid w:val="40D7279C"/>
    <w:rsid w:val="423474F5"/>
    <w:rsid w:val="44F10DDB"/>
    <w:rsid w:val="457F020A"/>
    <w:rsid w:val="46701F0C"/>
    <w:rsid w:val="48D30DF9"/>
    <w:rsid w:val="49016798"/>
    <w:rsid w:val="4C8C2BF7"/>
    <w:rsid w:val="4CC93713"/>
    <w:rsid w:val="4CE31DC5"/>
    <w:rsid w:val="4DD058D7"/>
    <w:rsid w:val="4E6605DE"/>
    <w:rsid w:val="4ED54358"/>
    <w:rsid w:val="4FAD632B"/>
    <w:rsid w:val="50527398"/>
    <w:rsid w:val="53A6433C"/>
    <w:rsid w:val="546740CB"/>
    <w:rsid w:val="56ED199A"/>
    <w:rsid w:val="58921891"/>
    <w:rsid w:val="59F37C1C"/>
    <w:rsid w:val="5A382EA4"/>
    <w:rsid w:val="5AEC2532"/>
    <w:rsid w:val="5B7E5382"/>
    <w:rsid w:val="5B8573AF"/>
    <w:rsid w:val="5CDB6DC1"/>
    <w:rsid w:val="5E5615E6"/>
    <w:rsid w:val="61ED4005"/>
    <w:rsid w:val="63A42937"/>
    <w:rsid w:val="651C330E"/>
    <w:rsid w:val="67FE384B"/>
    <w:rsid w:val="69BE2446"/>
    <w:rsid w:val="6B3F5C57"/>
    <w:rsid w:val="6D2D7669"/>
    <w:rsid w:val="6F9420AC"/>
    <w:rsid w:val="712F6F8D"/>
    <w:rsid w:val="726C2012"/>
    <w:rsid w:val="72FE3B8F"/>
    <w:rsid w:val="751101D6"/>
    <w:rsid w:val="77732C3A"/>
    <w:rsid w:val="778666E5"/>
    <w:rsid w:val="78930010"/>
    <w:rsid w:val="78941FA7"/>
    <w:rsid w:val="78F5710B"/>
    <w:rsid w:val="7B213CFB"/>
    <w:rsid w:val="7F664F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B4BCB"/>
    <w:pPr>
      <w:widowControl w:val="0"/>
      <w:adjustRightInd w:val="0"/>
      <w:spacing w:line="560" w:lineRule="exact"/>
      <w:ind w:firstLineChars="200" w:firstLine="200"/>
      <w:jc w:val="both"/>
    </w:pPr>
    <w:rPr>
      <w:rFonts w:eastAsia="仿宋_GB2312"/>
      <w:kern w:val="2"/>
      <w:sz w:val="32"/>
      <w:szCs w:val="24"/>
    </w:rPr>
  </w:style>
  <w:style w:type="paragraph" w:styleId="1">
    <w:name w:val="heading 1"/>
    <w:next w:val="a"/>
    <w:link w:val="1Char"/>
    <w:uiPriority w:val="9"/>
    <w:qFormat/>
    <w:rsid w:val="00BB4BCB"/>
    <w:pPr>
      <w:keepNext/>
      <w:keepLines/>
      <w:adjustRightInd w:val="0"/>
      <w:spacing w:line="600" w:lineRule="exact"/>
      <w:ind w:firstLineChars="200" w:firstLine="200"/>
      <w:jc w:val="both"/>
      <w:outlineLvl w:val="0"/>
    </w:pPr>
    <w:rPr>
      <w:rFonts w:eastAsia="黑体"/>
      <w:bCs/>
      <w:kern w:val="44"/>
      <w:sz w:val="32"/>
      <w:szCs w:val="44"/>
    </w:rPr>
  </w:style>
  <w:style w:type="paragraph" w:styleId="20">
    <w:name w:val="heading 2"/>
    <w:basedOn w:val="a"/>
    <w:next w:val="a"/>
    <w:link w:val="2Char"/>
    <w:uiPriority w:val="9"/>
    <w:unhideWhenUsed/>
    <w:qFormat/>
    <w:rsid w:val="00BB4BCB"/>
    <w:pPr>
      <w:keepNext/>
      <w:keepLines/>
      <w:spacing w:line="600" w:lineRule="exact"/>
      <w:outlineLvl w:val="1"/>
    </w:pPr>
    <w:rPr>
      <w:rFonts w:eastAsia="楷体_GB2312"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uiPriority w:val="39"/>
    <w:unhideWhenUsed/>
    <w:qFormat/>
    <w:rsid w:val="009118C1"/>
    <w:pPr>
      <w:spacing w:before="60" w:after="60"/>
      <w:ind w:leftChars="100" w:left="100" w:firstLineChars="0" w:firstLine="0"/>
    </w:pPr>
  </w:style>
  <w:style w:type="paragraph" w:styleId="a3">
    <w:name w:val="Document Map"/>
    <w:basedOn w:val="a"/>
    <w:link w:val="Char"/>
    <w:uiPriority w:val="99"/>
    <w:semiHidden/>
    <w:unhideWhenUsed/>
    <w:qFormat/>
    <w:rsid w:val="00F03575"/>
    <w:rPr>
      <w:rFonts w:ascii="宋体"/>
      <w:sz w:val="18"/>
      <w:szCs w:val="18"/>
    </w:rPr>
  </w:style>
  <w:style w:type="paragraph" w:styleId="a4">
    <w:name w:val="annotation text"/>
    <w:basedOn w:val="a"/>
    <w:link w:val="Char0"/>
    <w:uiPriority w:val="99"/>
    <w:semiHidden/>
    <w:unhideWhenUsed/>
    <w:qFormat/>
    <w:rsid w:val="00F03575"/>
    <w:pPr>
      <w:jc w:val="left"/>
    </w:pPr>
  </w:style>
  <w:style w:type="paragraph" w:styleId="a5">
    <w:name w:val="Balloon Text"/>
    <w:basedOn w:val="a"/>
    <w:link w:val="Char1"/>
    <w:uiPriority w:val="99"/>
    <w:semiHidden/>
    <w:unhideWhenUsed/>
    <w:qFormat/>
    <w:rsid w:val="00F03575"/>
    <w:rPr>
      <w:sz w:val="18"/>
      <w:szCs w:val="18"/>
    </w:rPr>
  </w:style>
  <w:style w:type="paragraph" w:styleId="a6">
    <w:name w:val="footer"/>
    <w:basedOn w:val="a"/>
    <w:link w:val="Char2"/>
    <w:uiPriority w:val="99"/>
    <w:qFormat/>
    <w:rsid w:val="00F03575"/>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qFormat/>
    <w:rsid w:val="00F0357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rsid w:val="009118C1"/>
    <w:pPr>
      <w:spacing w:before="60" w:after="60"/>
      <w:ind w:firstLineChars="0" w:firstLine="0"/>
    </w:pPr>
    <w:rPr>
      <w:rFonts w:eastAsia="黑体"/>
    </w:rPr>
  </w:style>
  <w:style w:type="character" w:styleId="a8">
    <w:name w:val="Hyperlink"/>
    <w:basedOn w:val="a0"/>
    <w:uiPriority w:val="99"/>
    <w:unhideWhenUsed/>
    <w:qFormat/>
    <w:rsid w:val="00F03575"/>
    <w:rPr>
      <w:color w:val="0563C1" w:themeColor="hyperlink"/>
      <w:u w:val="single"/>
    </w:rPr>
  </w:style>
  <w:style w:type="character" w:styleId="a9">
    <w:name w:val="annotation reference"/>
    <w:basedOn w:val="a0"/>
    <w:uiPriority w:val="99"/>
    <w:semiHidden/>
    <w:unhideWhenUsed/>
    <w:qFormat/>
    <w:rsid w:val="00F03575"/>
    <w:rPr>
      <w:sz w:val="21"/>
      <w:szCs w:val="21"/>
    </w:rPr>
  </w:style>
  <w:style w:type="character" w:customStyle="1" w:styleId="Char3">
    <w:name w:val="页眉 Char"/>
    <w:link w:val="a7"/>
    <w:uiPriority w:val="99"/>
    <w:rsid w:val="00F03575"/>
    <w:rPr>
      <w:sz w:val="18"/>
      <w:szCs w:val="18"/>
    </w:rPr>
  </w:style>
  <w:style w:type="character" w:customStyle="1" w:styleId="Char2">
    <w:name w:val="页脚 Char"/>
    <w:link w:val="a6"/>
    <w:uiPriority w:val="99"/>
    <w:qFormat/>
    <w:rsid w:val="00F03575"/>
    <w:rPr>
      <w:sz w:val="18"/>
      <w:szCs w:val="18"/>
    </w:rPr>
  </w:style>
  <w:style w:type="character" w:customStyle="1" w:styleId="11">
    <w:name w:val="页眉 字符1"/>
    <w:basedOn w:val="a0"/>
    <w:uiPriority w:val="99"/>
    <w:semiHidden/>
    <w:qFormat/>
    <w:rsid w:val="00F03575"/>
    <w:rPr>
      <w:rFonts w:ascii="Times New Roman" w:eastAsia="宋体" w:hAnsi="Times New Roman" w:cs="Times New Roman"/>
      <w:sz w:val="18"/>
      <w:szCs w:val="18"/>
    </w:rPr>
  </w:style>
  <w:style w:type="character" w:customStyle="1" w:styleId="12">
    <w:name w:val="页脚 字符1"/>
    <w:basedOn w:val="a0"/>
    <w:uiPriority w:val="99"/>
    <w:semiHidden/>
    <w:qFormat/>
    <w:rsid w:val="00F03575"/>
    <w:rPr>
      <w:rFonts w:ascii="Times New Roman" w:eastAsia="宋体" w:hAnsi="Times New Roman" w:cs="Times New Roman"/>
      <w:sz w:val="18"/>
      <w:szCs w:val="18"/>
    </w:rPr>
  </w:style>
  <w:style w:type="character" w:customStyle="1" w:styleId="Char1">
    <w:name w:val="批注框文本 Char"/>
    <w:basedOn w:val="a0"/>
    <w:link w:val="a5"/>
    <w:uiPriority w:val="99"/>
    <w:semiHidden/>
    <w:qFormat/>
    <w:rsid w:val="00F03575"/>
    <w:rPr>
      <w:rFonts w:ascii="Times New Roman" w:eastAsia="宋体" w:hAnsi="Times New Roman" w:cs="Times New Roman"/>
      <w:sz w:val="18"/>
      <w:szCs w:val="18"/>
    </w:rPr>
  </w:style>
  <w:style w:type="character" w:customStyle="1" w:styleId="1Char">
    <w:name w:val="标题 1 Char"/>
    <w:basedOn w:val="a0"/>
    <w:link w:val="1"/>
    <w:uiPriority w:val="9"/>
    <w:qFormat/>
    <w:rsid w:val="00BB4BCB"/>
    <w:rPr>
      <w:rFonts w:eastAsia="黑体"/>
      <w:bCs/>
      <w:kern w:val="44"/>
      <w:sz w:val="32"/>
      <w:szCs w:val="44"/>
    </w:rPr>
  </w:style>
  <w:style w:type="paragraph" w:customStyle="1" w:styleId="TOC1">
    <w:name w:val="TOC 标题1"/>
    <w:basedOn w:val="1"/>
    <w:next w:val="a"/>
    <w:uiPriority w:val="39"/>
    <w:unhideWhenUsed/>
    <w:qFormat/>
    <w:rsid w:val="00F03575"/>
    <w:pPr>
      <w:spacing w:before="240" w:line="259" w:lineRule="auto"/>
      <w:jc w:val="left"/>
      <w:outlineLvl w:val="9"/>
    </w:pPr>
    <w:rPr>
      <w:rFonts w:asciiTheme="majorHAnsi" w:eastAsiaTheme="majorEastAsia" w:hAnsiTheme="majorHAnsi" w:cstheme="majorBidi"/>
      <w:b/>
      <w:bCs w:val="0"/>
      <w:color w:val="2F5496" w:themeColor="accent1" w:themeShade="BF"/>
      <w:kern w:val="0"/>
      <w:szCs w:val="32"/>
    </w:rPr>
  </w:style>
  <w:style w:type="character" w:customStyle="1" w:styleId="Char">
    <w:name w:val="文档结构图 Char"/>
    <w:basedOn w:val="a0"/>
    <w:link w:val="a3"/>
    <w:uiPriority w:val="99"/>
    <w:semiHidden/>
    <w:qFormat/>
    <w:rsid w:val="00F03575"/>
    <w:rPr>
      <w:rFonts w:ascii="宋体" w:eastAsia="宋体" w:hAnsi="Times New Roman" w:cs="Times New Roman"/>
      <w:sz w:val="18"/>
      <w:szCs w:val="18"/>
    </w:rPr>
  </w:style>
  <w:style w:type="paragraph" w:styleId="3">
    <w:name w:val="toc 3"/>
    <w:basedOn w:val="a"/>
    <w:next w:val="a"/>
    <w:autoRedefine/>
    <w:uiPriority w:val="39"/>
    <w:unhideWhenUsed/>
    <w:rsid w:val="00EE3D8B"/>
    <w:pPr>
      <w:ind w:leftChars="400" w:left="840"/>
    </w:pPr>
  </w:style>
  <w:style w:type="character" w:customStyle="1" w:styleId="2Char">
    <w:name w:val="标题 2 Char"/>
    <w:basedOn w:val="a0"/>
    <w:link w:val="20"/>
    <w:uiPriority w:val="9"/>
    <w:rsid w:val="00BB4BCB"/>
    <w:rPr>
      <w:rFonts w:eastAsia="楷体_GB2312" w:cstheme="majorBidi"/>
      <w:bCs/>
      <w:kern w:val="2"/>
      <w:sz w:val="32"/>
      <w:szCs w:val="32"/>
    </w:rPr>
  </w:style>
  <w:style w:type="paragraph" w:styleId="aa">
    <w:name w:val="List Paragraph"/>
    <w:basedOn w:val="a"/>
    <w:uiPriority w:val="99"/>
    <w:rsid w:val="008673AD"/>
    <w:pPr>
      <w:ind w:firstLine="420"/>
    </w:pPr>
  </w:style>
  <w:style w:type="paragraph" w:styleId="ab">
    <w:name w:val="annotation subject"/>
    <w:basedOn w:val="a4"/>
    <w:next w:val="a4"/>
    <w:link w:val="Char4"/>
    <w:uiPriority w:val="99"/>
    <w:semiHidden/>
    <w:unhideWhenUsed/>
    <w:rsid w:val="00DC5238"/>
    <w:rPr>
      <w:b/>
      <w:bCs/>
    </w:rPr>
  </w:style>
  <w:style w:type="character" w:customStyle="1" w:styleId="Char0">
    <w:name w:val="批注文字 Char"/>
    <w:basedOn w:val="a0"/>
    <w:link w:val="a4"/>
    <w:uiPriority w:val="99"/>
    <w:semiHidden/>
    <w:rsid w:val="00DC5238"/>
    <w:rPr>
      <w:rFonts w:eastAsia="仿宋"/>
      <w:kern w:val="2"/>
      <w:sz w:val="32"/>
      <w:szCs w:val="24"/>
    </w:rPr>
  </w:style>
  <w:style w:type="character" w:customStyle="1" w:styleId="Char4">
    <w:name w:val="批注主题 Char"/>
    <w:basedOn w:val="Char0"/>
    <w:link w:val="ab"/>
    <w:rsid w:val="00DC5238"/>
    <w:rPr>
      <w:rFonts w:eastAsia="仿宋"/>
      <w:kern w:val="2"/>
      <w:sz w:val="32"/>
      <w:szCs w:val="24"/>
    </w:rPr>
  </w:style>
  <w:style w:type="paragraph" w:styleId="ac">
    <w:name w:val="Date"/>
    <w:basedOn w:val="a"/>
    <w:next w:val="a"/>
    <w:link w:val="Char5"/>
    <w:uiPriority w:val="99"/>
    <w:semiHidden/>
    <w:unhideWhenUsed/>
    <w:rsid w:val="00BB4BCB"/>
    <w:pPr>
      <w:ind w:leftChars="2500" w:left="100"/>
    </w:pPr>
  </w:style>
  <w:style w:type="character" w:customStyle="1" w:styleId="Char5">
    <w:name w:val="日期 Char"/>
    <w:basedOn w:val="a0"/>
    <w:link w:val="ac"/>
    <w:uiPriority w:val="99"/>
    <w:semiHidden/>
    <w:rsid w:val="00BB4BCB"/>
    <w:rPr>
      <w:rFonts w:eastAsia="仿宋_GB2312"/>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B4BCB"/>
    <w:pPr>
      <w:widowControl w:val="0"/>
      <w:adjustRightInd w:val="0"/>
      <w:spacing w:line="560" w:lineRule="exact"/>
      <w:ind w:firstLineChars="200" w:firstLine="200"/>
      <w:jc w:val="both"/>
    </w:pPr>
    <w:rPr>
      <w:rFonts w:eastAsia="仿宋_GB2312"/>
      <w:kern w:val="2"/>
      <w:sz w:val="32"/>
      <w:szCs w:val="24"/>
    </w:rPr>
  </w:style>
  <w:style w:type="paragraph" w:styleId="1">
    <w:name w:val="heading 1"/>
    <w:next w:val="a"/>
    <w:link w:val="1Char"/>
    <w:uiPriority w:val="9"/>
    <w:qFormat/>
    <w:rsid w:val="00BB4BCB"/>
    <w:pPr>
      <w:keepNext/>
      <w:keepLines/>
      <w:adjustRightInd w:val="0"/>
      <w:spacing w:line="600" w:lineRule="exact"/>
      <w:ind w:firstLineChars="200" w:firstLine="200"/>
      <w:jc w:val="both"/>
      <w:outlineLvl w:val="0"/>
    </w:pPr>
    <w:rPr>
      <w:rFonts w:eastAsia="黑体"/>
      <w:bCs/>
      <w:kern w:val="44"/>
      <w:sz w:val="32"/>
      <w:szCs w:val="44"/>
    </w:rPr>
  </w:style>
  <w:style w:type="paragraph" w:styleId="20">
    <w:name w:val="heading 2"/>
    <w:basedOn w:val="a"/>
    <w:next w:val="a"/>
    <w:link w:val="2Char"/>
    <w:uiPriority w:val="9"/>
    <w:unhideWhenUsed/>
    <w:qFormat/>
    <w:rsid w:val="00BB4BCB"/>
    <w:pPr>
      <w:keepNext/>
      <w:keepLines/>
      <w:spacing w:line="600" w:lineRule="exact"/>
      <w:outlineLvl w:val="1"/>
    </w:pPr>
    <w:rPr>
      <w:rFonts w:eastAsia="楷体_GB2312"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uiPriority w:val="39"/>
    <w:unhideWhenUsed/>
    <w:qFormat/>
    <w:rsid w:val="009118C1"/>
    <w:pPr>
      <w:spacing w:before="60" w:after="60"/>
      <w:ind w:leftChars="100" w:left="100" w:firstLineChars="0" w:firstLine="0"/>
    </w:pPr>
  </w:style>
  <w:style w:type="paragraph" w:styleId="a3">
    <w:name w:val="Document Map"/>
    <w:basedOn w:val="a"/>
    <w:link w:val="Char"/>
    <w:uiPriority w:val="99"/>
    <w:semiHidden/>
    <w:unhideWhenUsed/>
    <w:qFormat/>
    <w:rsid w:val="00F03575"/>
    <w:rPr>
      <w:rFonts w:ascii="宋体"/>
      <w:sz w:val="18"/>
      <w:szCs w:val="18"/>
    </w:rPr>
  </w:style>
  <w:style w:type="paragraph" w:styleId="a4">
    <w:name w:val="annotation text"/>
    <w:basedOn w:val="a"/>
    <w:link w:val="Char0"/>
    <w:uiPriority w:val="99"/>
    <w:semiHidden/>
    <w:unhideWhenUsed/>
    <w:qFormat/>
    <w:rsid w:val="00F03575"/>
    <w:pPr>
      <w:jc w:val="left"/>
    </w:pPr>
  </w:style>
  <w:style w:type="paragraph" w:styleId="a5">
    <w:name w:val="Balloon Text"/>
    <w:basedOn w:val="a"/>
    <w:link w:val="Char1"/>
    <w:uiPriority w:val="99"/>
    <w:semiHidden/>
    <w:unhideWhenUsed/>
    <w:qFormat/>
    <w:rsid w:val="00F03575"/>
    <w:rPr>
      <w:sz w:val="18"/>
      <w:szCs w:val="18"/>
    </w:rPr>
  </w:style>
  <w:style w:type="paragraph" w:styleId="a6">
    <w:name w:val="footer"/>
    <w:basedOn w:val="a"/>
    <w:link w:val="Char2"/>
    <w:uiPriority w:val="99"/>
    <w:qFormat/>
    <w:rsid w:val="00F03575"/>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qFormat/>
    <w:rsid w:val="00F0357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rsid w:val="009118C1"/>
    <w:pPr>
      <w:spacing w:before="60" w:after="60"/>
      <w:ind w:firstLineChars="0" w:firstLine="0"/>
    </w:pPr>
    <w:rPr>
      <w:rFonts w:eastAsia="黑体"/>
    </w:rPr>
  </w:style>
  <w:style w:type="character" w:styleId="a8">
    <w:name w:val="Hyperlink"/>
    <w:basedOn w:val="a0"/>
    <w:uiPriority w:val="99"/>
    <w:unhideWhenUsed/>
    <w:qFormat/>
    <w:rsid w:val="00F03575"/>
    <w:rPr>
      <w:color w:val="0563C1" w:themeColor="hyperlink"/>
      <w:u w:val="single"/>
    </w:rPr>
  </w:style>
  <w:style w:type="character" w:styleId="a9">
    <w:name w:val="annotation reference"/>
    <w:basedOn w:val="a0"/>
    <w:uiPriority w:val="99"/>
    <w:semiHidden/>
    <w:unhideWhenUsed/>
    <w:qFormat/>
    <w:rsid w:val="00F03575"/>
    <w:rPr>
      <w:sz w:val="21"/>
      <w:szCs w:val="21"/>
    </w:rPr>
  </w:style>
  <w:style w:type="character" w:customStyle="1" w:styleId="Char3">
    <w:name w:val="页眉 Char"/>
    <w:link w:val="a7"/>
    <w:uiPriority w:val="99"/>
    <w:rsid w:val="00F03575"/>
    <w:rPr>
      <w:sz w:val="18"/>
      <w:szCs w:val="18"/>
    </w:rPr>
  </w:style>
  <w:style w:type="character" w:customStyle="1" w:styleId="Char2">
    <w:name w:val="页脚 Char"/>
    <w:link w:val="a6"/>
    <w:uiPriority w:val="99"/>
    <w:qFormat/>
    <w:rsid w:val="00F03575"/>
    <w:rPr>
      <w:sz w:val="18"/>
      <w:szCs w:val="18"/>
    </w:rPr>
  </w:style>
  <w:style w:type="character" w:customStyle="1" w:styleId="11">
    <w:name w:val="页眉 字符1"/>
    <w:basedOn w:val="a0"/>
    <w:uiPriority w:val="99"/>
    <w:semiHidden/>
    <w:qFormat/>
    <w:rsid w:val="00F03575"/>
    <w:rPr>
      <w:rFonts w:ascii="Times New Roman" w:eastAsia="宋体" w:hAnsi="Times New Roman" w:cs="Times New Roman"/>
      <w:sz w:val="18"/>
      <w:szCs w:val="18"/>
    </w:rPr>
  </w:style>
  <w:style w:type="character" w:customStyle="1" w:styleId="12">
    <w:name w:val="页脚 字符1"/>
    <w:basedOn w:val="a0"/>
    <w:uiPriority w:val="99"/>
    <w:semiHidden/>
    <w:qFormat/>
    <w:rsid w:val="00F03575"/>
    <w:rPr>
      <w:rFonts w:ascii="Times New Roman" w:eastAsia="宋体" w:hAnsi="Times New Roman" w:cs="Times New Roman"/>
      <w:sz w:val="18"/>
      <w:szCs w:val="18"/>
    </w:rPr>
  </w:style>
  <w:style w:type="character" w:customStyle="1" w:styleId="Char1">
    <w:name w:val="批注框文本 Char"/>
    <w:basedOn w:val="a0"/>
    <w:link w:val="a5"/>
    <w:uiPriority w:val="99"/>
    <w:semiHidden/>
    <w:qFormat/>
    <w:rsid w:val="00F03575"/>
    <w:rPr>
      <w:rFonts w:ascii="Times New Roman" w:eastAsia="宋体" w:hAnsi="Times New Roman" w:cs="Times New Roman"/>
      <w:sz w:val="18"/>
      <w:szCs w:val="18"/>
    </w:rPr>
  </w:style>
  <w:style w:type="character" w:customStyle="1" w:styleId="1Char">
    <w:name w:val="标题 1 Char"/>
    <w:basedOn w:val="a0"/>
    <w:link w:val="1"/>
    <w:uiPriority w:val="9"/>
    <w:qFormat/>
    <w:rsid w:val="00BB4BCB"/>
    <w:rPr>
      <w:rFonts w:eastAsia="黑体"/>
      <w:bCs/>
      <w:kern w:val="44"/>
      <w:sz w:val="32"/>
      <w:szCs w:val="44"/>
    </w:rPr>
  </w:style>
  <w:style w:type="paragraph" w:customStyle="1" w:styleId="TOC1">
    <w:name w:val="TOC 标题1"/>
    <w:basedOn w:val="1"/>
    <w:next w:val="a"/>
    <w:uiPriority w:val="39"/>
    <w:unhideWhenUsed/>
    <w:qFormat/>
    <w:rsid w:val="00F03575"/>
    <w:pPr>
      <w:spacing w:before="240" w:line="259" w:lineRule="auto"/>
      <w:jc w:val="left"/>
      <w:outlineLvl w:val="9"/>
    </w:pPr>
    <w:rPr>
      <w:rFonts w:asciiTheme="majorHAnsi" w:eastAsiaTheme="majorEastAsia" w:hAnsiTheme="majorHAnsi" w:cstheme="majorBidi"/>
      <w:b/>
      <w:bCs w:val="0"/>
      <w:color w:val="2F5496" w:themeColor="accent1" w:themeShade="BF"/>
      <w:kern w:val="0"/>
      <w:szCs w:val="32"/>
    </w:rPr>
  </w:style>
  <w:style w:type="character" w:customStyle="1" w:styleId="Char">
    <w:name w:val="文档结构图 Char"/>
    <w:basedOn w:val="a0"/>
    <w:link w:val="a3"/>
    <w:uiPriority w:val="99"/>
    <w:semiHidden/>
    <w:qFormat/>
    <w:rsid w:val="00F03575"/>
    <w:rPr>
      <w:rFonts w:ascii="宋体" w:eastAsia="宋体" w:hAnsi="Times New Roman" w:cs="Times New Roman"/>
      <w:sz w:val="18"/>
      <w:szCs w:val="18"/>
    </w:rPr>
  </w:style>
  <w:style w:type="paragraph" w:styleId="3">
    <w:name w:val="toc 3"/>
    <w:basedOn w:val="a"/>
    <w:next w:val="a"/>
    <w:autoRedefine/>
    <w:uiPriority w:val="39"/>
    <w:unhideWhenUsed/>
    <w:rsid w:val="00EE3D8B"/>
    <w:pPr>
      <w:ind w:leftChars="400" w:left="840"/>
    </w:pPr>
  </w:style>
  <w:style w:type="character" w:customStyle="1" w:styleId="2Char">
    <w:name w:val="标题 2 Char"/>
    <w:basedOn w:val="a0"/>
    <w:link w:val="20"/>
    <w:uiPriority w:val="9"/>
    <w:rsid w:val="00BB4BCB"/>
    <w:rPr>
      <w:rFonts w:eastAsia="楷体_GB2312" w:cstheme="majorBidi"/>
      <w:bCs/>
      <w:kern w:val="2"/>
      <w:sz w:val="32"/>
      <w:szCs w:val="32"/>
    </w:rPr>
  </w:style>
  <w:style w:type="paragraph" w:styleId="aa">
    <w:name w:val="List Paragraph"/>
    <w:basedOn w:val="a"/>
    <w:uiPriority w:val="99"/>
    <w:rsid w:val="008673AD"/>
    <w:pPr>
      <w:ind w:firstLine="420"/>
    </w:pPr>
  </w:style>
  <w:style w:type="paragraph" w:styleId="ab">
    <w:name w:val="annotation subject"/>
    <w:basedOn w:val="a4"/>
    <w:next w:val="a4"/>
    <w:link w:val="Char4"/>
    <w:uiPriority w:val="99"/>
    <w:semiHidden/>
    <w:unhideWhenUsed/>
    <w:rsid w:val="00DC5238"/>
    <w:rPr>
      <w:b/>
      <w:bCs/>
    </w:rPr>
  </w:style>
  <w:style w:type="character" w:customStyle="1" w:styleId="Char0">
    <w:name w:val="批注文字 Char"/>
    <w:basedOn w:val="a0"/>
    <w:link w:val="a4"/>
    <w:uiPriority w:val="99"/>
    <w:semiHidden/>
    <w:rsid w:val="00DC5238"/>
    <w:rPr>
      <w:rFonts w:eastAsia="仿宋"/>
      <w:kern w:val="2"/>
      <w:sz w:val="32"/>
      <w:szCs w:val="24"/>
    </w:rPr>
  </w:style>
  <w:style w:type="character" w:customStyle="1" w:styleId="Char4">
    <w:name w:val="批注主题 Char"/>
    <w:basedOn w:val="Char0"/>
    <w:link w:val="ab"/>
    <w:rsid w:val="00DC5238"/>
    <w:rPr>
      <w:rFonts w:eastAsia="仿宋"/>
      <w:kern w:val="2"/>
      <w:sz w:val="32"/>
      <w:szCs w:val="24"/>
    </w:rPr>
  </w:style>
  <w:style w:type="paragraph" w:styleId="ac">
    <w:name w:val="Date"/>
    <w:basedOn w:val="a"/>
    <w:next w:val="a"/>
    <w:link w:val="Char5"/>
    <w:uiPriority w:val="99"/>
    <w:semiHidden/>
    <w:unhideWhenUsed/>
    <w:rsid w:val="00BB4BCB"/>
    <w:pPr>
      <w:ind w:leftChars="2500" w:left="100"/>
    </w:pPr>
  </w:style>
  <w:style w:type="character" w:customStyle="1" w:styleId="Char5">
    <w:name w:val="日期 Char"/>
    <w:basedOn w:val="a0"/>
    <w:link w:val="ac"/>
    <w:uiPriority w:val="99"/>
    <w:semiHidden/>
    <w:rsid w:val="00BB4BCB"/>
    <w:rPr>
      <w:rFonts w:eastAsia="仿宋_GB2312"/>
      <w:kern w:val="2"/>
      <w:sz w:val="32"/>
      <w:szCs w:val="24"/>
    </w:rPr>
  </w:style>
</w:styles>
</file>

<file path=word/webSettings.xml><?xml version="1.0" encoding="utf-8"?>
<w:webSettings xmlns:r="http://schemas.openxmlformats.org/officeDocument/2006/relationships" xmlns:w="http://schemas.openxmlformats.org/wordprocessingml/2006/main">
  <w:divs>
    <w:div w:id="1324893282">
      <w:bodyDiv w:val="1"/>
      <w:marLeft w:val="0"/>
      <w:marRight w:val="0"/>
      <w:marTop w:val="0"/>
      <w:marBottom w:val="0"/>
      <w:divBdr>
        <w:top w:val="none" w:sz="0" w:space="0" w:color="auto"/>
        <w:left w:val="none" w:sz="0" w:space="0" w:color="auto"/>
        <w:bottom w:val="none" w:sz="0" w:space="0" w:color="auto"/>
        <w:right w:val="none" w:sz="0" w:space="0" w:color="auto"/>
      </w:divBdr>
    </w:div>
    <w:div w:id="1546406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23764-0C4B-4A51-8059-7F47C0949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9</Pages>
  <Words>532</Words>
  <Characters>3034</Characters>
  <Application>Microsoft Office Word</Application>
  <DocSecurity>0</DocSecurity>
  <Lines>25</Lines>
  <Paragraphs>7</Paragraphs>
  <ScaleCrop>false</ScaleCrop>
  <Company/>
  <LinksUpToDate>false</LinksUpToDate>
  <CharactersWithSpaces>3559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13502645754@163.com</dc:creator>
  <cp:lastModifiedBy>colin</cp:lastModifiedBy>
  <cp:revision>35</cp:revision>
  <cp:lastPrinted>2019-09-30T05:04:00Z</cp:lastPrinted>
  <dcterms:created xsi:type="dcterms:W3CDTF">2019-09-11T02:32:00Z</dcterms:created>
  <dcterms:modified xsi:type="dcterms:W3CDTF">2019-10-10T06:43:00Z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