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3：</w:t>
      </w:r>
    </w:p>
    <w:p>
      <w:pPr>
        <w:spacing w:line="560" w:lineRule="exact"/>
        <w:ind w:firstLine="579" w:firstLineChars="131"/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安全生产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标准化评审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类</w:t>
      </w:r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排序不分先后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pStyle w:val="2"/>
        <w:rPr>
          <w:rFonts w:hint="eastAsia"/>
          <w:lang w:eastAsia="zh-CN"/>
        </w:rPr>
      </w:pPr>
    </w:p>
    <w:tbl>
      <w:tblPr>
        <w:tblStyle w:val="10"/>
        <w:tblW w:w="13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787"/>
        <w:gridCol w:w="1300"/>
        <w:gridCol w:w="900"/>
        <w:gridCol w:w="1016"/>
        <w:gridCol w:w="1153"/>
        <w:gridCol w:w="1147"/>
        <w:gridCol w:w="2500"/>
        <w:gridCol w:w="16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9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87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机构名称</w:t>
            </w:r>
          </w:p>
        </w:tc>
        <w:tc>
          <w:tcPr>
            <w:tcW w:w="1300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资质资格类型</w:t>
            </w:r>
          </w:p>
        </w:tc>
        <w:tc>
          <w:tcPr>
            <w:tcW w:w="900" w:type="dxa"/>
            <w:tcBorders>
              <w:bottom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资质资格等极</w:t>
            </w:r>
          </w:p>
        </w:tc>
        <w:tc>
          <w:tcPr>
            <w:tcW w:w="1016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资质有效期限</w:t>
            </w:r>
          </w:p>
        </w:tc>
        <w:tc>
          <w:tcPr>
            <w:tcW w:w="1153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147" w:type="dxa"/>
            <w:tcBorders>
              <w:bottom w:val="single" w:color="auto" w:sz="4" w:space="0"/>
            </w:tcBorders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联系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2500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业务范围</w:t>
            </w:r>
          </w:p>
        </w:tc>
        <w:tc>
          <w:tcPr>
            <w:tcW w:w="1600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注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册地址</w:t>
            </w:r>
          </w:p>
        </w:tc>
        <w:tc>
          <w:tcPr>
            <w:tcW w:w="1800" w:type="dxa"/>
          </w:tcPr>
          <w:p>
            <w:pPr>
              <w:spacing w:line="240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花都办事处地址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5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87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广东沃安职业安全技术有限公司</w:t>
            </w:r>
          </w:p>
        </w:tc>
        <w:tc>
          <w:tcPr>
            <w:tcW w:w="13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资格证书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GDSAR00000004159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二级</w:t>
            </w:r>
          </w:p>
        </w:tc>
        <w:tc>
          <w:tcPr>
            <w:tcW w:w="101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2021年06月03日</w:t>
            </w:r>
          </w:p>
        </w:tc>
        <w:tc>
          <w:tcPr>
            <w:tcW w:w="1153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李红辉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020-38915839</w:t>
            </w:r>
          </w:p>
        </w:tc>
        <w:tc>
          <w:tcPr>
            <w:tcW w:w="1147" w:type="dxa"/>
            <w:tcBorders>
              <w:bottom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杨进国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020-38915839</w:t>
            </w:r>
          </w:p>
        </w:tc>
        <w:tc>
          <w:tcPr>
            <w:tcW w:w="25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冶金、有色、建材、机械、纺织、烟草、商贸八大类</w:t>
            </w:r>
          </w:p>
        </w:tc>
        <w:tc>
          <w:tcPr>
            <w:tcW w:w="1600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广州市天河区中山大道西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215号自编A306房</w:t>
            </w:r>
          </w:p>
        </w:tc>
        <w:tc>
          <w:tcPr>
            <w:tcW w:w="1800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75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87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广东安成安防技术有限公司</w:t>
            </w:r>
          </w:p>
        </w:tc>
        <w:tc>
          <w:tcPr>
            <w:tcW w:w="13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资格证书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GDSAR00000000198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二级</w:t>
            </w:r>
          </w:p>
        </w:tc>
        <w:tc>
          <w:tcPr>
            <w:tcW w:w="101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2021年05月20日</w:t>
            </w:r>
          </w:p>
        </w:tc>
        <w:tc>
          <w:tcPr>
            <w:tcW w:w="1153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唐贵青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18664776937</w:t>
            </w:r>
          </w:p>
        </w:tc>
        <w:tc>
          <w:tcPr>
            <w:tcW w:w="114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李柱华13926433099</w:t>
            </w:r>
          </w:p>
        </w:tc>
        <w:tc>
          <w:tcPr>
            <w:tcW w:w="25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冶金、有色、建材、机械、纺织、烟草、商贸八大类。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600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广州市天河区白沙水路111号301房</w:t>
            </w:r>
          </w:p>
        </w:tc>
        <w:tc>
          <w:tcPr>
            <w:tcW w:w="1800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75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7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深圳市震宇信息咨询有限公司</w:t>
            </w:r>
          </w:p>
        </w:tc>
        <w:tc>
          <w:tcPr>
            <w:tcW w:w="13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资格证书GDSAR00000005067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101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2021年06月03日</w:t>
            </w:r>
          </w:p>
        </w:tc>
        <w:tc>
          <w:tcPr>
            <w:tcW w:w="115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龙震宇13902936814</w:t>
            </w:r>
          </w:p>
        </w:tc>
        <w:tc>
          <w:tcPr>
            <w:tcW w:w="114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叶颖13808817313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冶金、有色、建材、机械、纺织、烟草、商贸八大类</w:t>
            </w:r>
          </w:p>
        </w:tc>
        <w:tc>
          <w:tcPr>
            <w:tcW w:w="1600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深圳市龙华区民治街道白石龙社区逸秀新村46栋华富锦大厦1007及1009</w:t>
            </w:r>
          </w:p>
        </w:tc>
        <w:tc>
          <w:tcPr>
            <w:tcW w:w="1800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75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87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佛山市凯利德安全技术咨询有限公司</w:t>
            </w:r>
          </w:p>
        </w:tc>
        <w:tc>
          <w:tcPr>
            <w:tcW w:w="1300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资格证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GDSAR00000005908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二级</w:t>
            </w:r>
          </w:p>
        </w:tc>
        <w:tc>
          <w:tcPr>
            <w:tcW w:w="101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2021年06月03日</w:t>
            </w:r>
          </w:p>
        </w:tc>
        <w:tc>
          <w:tcPr>
            <w:tcW w:w="115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钟声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15817896992</w:t>
            </w:r>
          </w:p>
        </w:tc>
        <w:tc>
          <w:tcPr>
            <w:tcW w:w="114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林仕斌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sz w:val="21"/>
                <w:szCs w:val="21"/>
                <w:lang w:val="en-US" w:eastAsia="zh-CN"/>
              </w:rPr>
              <w:t>13425662942</w:t>
            </w:r>
          </w:p>
        </w:tc>
        <w:tc>
          <w:tcPr>
            <w:tcW w:w="25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冶金、有色、建材、机械、纺织、烟草、商贸八大类</w:t>
            </w:r>
          </w:p>
        </w:tc>
        <w:tc>
          <w:tcPr>
            <w:tcW w:w="1600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31313"/>
                <w:spacing w:val="0"/>
                <w:sz w:val="21"/>
                <w:szCs w:val="21"/>
                <w:shd w:val="clear" w:color="auto" w:fill="FFFFFF"/>
              </w:rPr>
              <w:t>佛山市禅城区华宝南路1号1座第四层A405、406号办公室</w:t>
            </w:r>
          </w:p>
        </w:tc>
        <w:tc>
          <w:tcPr>
            <w:tcW w:w="1800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75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87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东莞中泰安全生产培训有限公司</w:t>
            </w:r>
          </w:p>
        </w:tc>
        <w:tc>
          <w:tcPr>
            <w:tcW w:w="13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资格证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GDSAR00000002637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二级</w:t>
            </w:r>
          </w:p>
        </w:tc>
        <w:tc>
          <w:tcPr>
            <w:tcW w:w="101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2021年05月20日</w:t>
            </w:r>
          </w:p>
        </w:tc>
        <w:tc>
          <w:tcPr>
            <w:tcW w:w="1153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邹海琳13322612016</w:t>
            </w:r>
          </w:p>
        </w:tc>
        <w:tc>
          <w:tcPr>
            <w:tcW w:w="114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邹海琳13322612016</w:t>
            </w:r>
          </w:p>
        </w:tc>
        <w:tc>
          <w:tcPr>
            <w:tcW w:w="25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冶金、有色、建材、机械、纺织、烟草、商贸八大类</w:t>
            </w:r>
          </w:p>
        </w:tc>
        <w:tc>
          <w:tcPr>
            <w:tcW w:w="1600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广东省东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莞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市东城上桥松浪街18号</w:t>
            </w:r>
          </w:p>
        </w:tc>
        <w:tc>
          <w:tcPr>
            <w:tcW w:w="1800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75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87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广东格林检测技术有限公司</w:t>
            </w:r>
          </w:p>
        </w:tc>
        <w:tc>
          <w:tcPr>
            <w:tcW w:w="13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资格证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书AQBGM2021001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二级</w:t>
            </w:r>
          </w:p>
        </w:tc>
        <w:tc>
          <w:tcPr>
            <w:tcW w:w="101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2024年1月27日</w:t>
            </w:r>
          </w:p>
        </w:tc>
        <w:tc>
          <w:tcPr>
            <w:tcW w:w="1153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何涛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18102263082</w:t>
            </w:r>
          </w:p>
        </w:tc>
        <w:tc>
          <w:tcPr>
            <w:tcW w:w="114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张以坚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13560488133</w:t>
            </w:r>
          </w:p>
        </w:tc>
        <w:tc>
          <w:tcPr>
            <w:tcW w:w="25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冶金、有色、建材、机械、纺织、烟草、商贸八大类</w:t>
            </w:r>
          </w:p>
        </w:tc>
        <w:tc>
          <w:tcPr>
            <w:tcW w:w="1600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广州市番禺区大龙街旧水坑村开发路8号</w:t>
            </w:r>
          </w:p>
        </w:tc>
        <w:tc>
          <w:tcPr>
            <w:tcW w:w="1800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75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87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广东科旭检测评价技术服务有限公司</w:t>
            </w:r>
          </w:p>
        </w:tc>
        <w:tc>
          <w:tcPr>
            <w:tcW w:w="13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资格证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书GDSAR00000002982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二级</w:t>
            </w:r>
          </w:p>
        </w:tc>
        <w:tc>
          <w:tcPr>
            <w:tcW w:w="101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2021年5月20日</w:t>
            </w:r>
          </w:p>
        </w:tc>
        <w:tc>
          <w:tcPr>
            <w:tcW w:w="1153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刘进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18988728299</w:t>
            </w:r>
          </w:p>
        </w:tc>
        <w:tc>
          <w:tcPr>
            <w:tcW w:w="114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高珊13178838758</w:t>
            </w:r>
          </w:p>
        </w:tc>
        <w:tc>
          <w:tcPr>
            <w:tcW w:w="25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冶金、有色、建材、机械、纺织、烟草、商贸八大类</w:t>
            </w:r>
          </w:p>
        </w:tc>
        <w:tc>
          <w:tcPr>
            <w:tcW w:w="1600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广州市白云区沙凤三路4号301（部位：312A、316A区域）</w:t>
            </w:r>
          </w:p>
        </w:tc>
        <w:tc>
          <w:tcPr>
            <w:tcW w:w="1800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75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87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广东劳安职业安全事务有限公司</w:t>
            </w:r>
          </w:p>
        </w:tc>
        <w:tc>
          <w:tcPr>
            <w:tcW w:w="13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资格证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书1.GDSAR00000003395；2.GDSARI0000000263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二级</w:t>
            </w:r>
          </w:p>
        </w:tc>
        <w:tc>
          <w:tcPr>
            <w:tcW w:w="101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2021年6月3日</w:t>
            </w:r>
          </w:p>
        </w:tc>
        <w:tc>
          <w:tcPr>
            <w:tcW w:w="1153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田成林13332852781</w:t>
            </w:r>
          </w:p>
        </w:tc>
        <w:tc>
          <w:tcPr>
            <w:tcW w:w="114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吴衍明13929541964</w:t>
            </w:r>
          </w:p>
        </w:tc>
        <w:tc>
          <w:tcPr>
            <w:tcW w:w="25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1、冶金、有色、建材、机械、纺织、烟草、商贸八大类；2、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金属非金属矿山、选矿厂、采掘施工单位、地质勘查单位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600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广州市越秀区东风中路300号之一18楼C2</w:t>
            </w:r>
          </w:p>
        </w:tc>
        <w:tc>
          <w:tcPr>
            <w:tcW w:w="1800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75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787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深圳市鹏程安全技术事务有限公司</w:t>
            </w:r>
          </w:p>
        </w:tc>
        <w:tc>
          <w:tcPr>
            <w:tcW w:w="13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资格证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书1.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sz w:val="21"/>
                <w:szCs w:val="21"/>
              </w:rPr>
              <w:t>GDSAR00000001913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sz w:val="21"/>
                <w:szCs w:val="21"/>
                <w:lang w:val="en-US" w:eastAsia="zh-CN"/>
              </w:rPr>
              <w:t>；2.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sz w:val="21"/>
                <w:szCs w:val="21"/>
              </w:rPr>
              <w:t>GDSARI00000001699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二级</w:t>
            </w:r>
          </w:p>
        </w:tc>
        <w:tc>
          <w:tcPr>
            <w:tcW w:w="101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sz w:val="21"/>
                <w:szCs w:val="21"/>
              </w:rPr>
              <w:t>2021年5月20日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sz w:val="21"/>
                <w:szCs w:val="21"/>
                <w:lang w:val="en-US" w:eastAsia="zh-CN"/>
              </w:rPr>
              <w:t>；2.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2021年9月4日</w:t>
            </w:r>
          </w:p>
        </w:tc>
        <w:tc>
          <w:tcPr>
            <w:tcW w:w="1153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叶日华020-38291239</w:t>
            </w:r>
          </w:p>
        </w:tc>
        <w:tc>
          <w:tcPr>
            <w:tcW w:w="114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古月萍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13416385103</w:t>
            </w:r>
          </w:p>
        </w:tc>
        <w:tc>
          <w:tcPr>
            <w:tcW w:w="25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1、冶金、有色、建材、机械、纺织、烟草、商贸八大类；2、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金属非金属矿山、选矿厂、采掘施工单位、地质勘查单位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6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深圳市福田区深南中路国际文化大厦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2305B室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广州市天河区黄埔大道西163号富星商贸大厦东塔14楼</w:t>
            </w:r>
          </w:p>
        </w:tc>
        <w:tc>
          <w:tcPr>
            <w:tcW w:w="1800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75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87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深圳中质安股份有限公司</w:t>
            </w:r>
          </w:p>
        </w:tc>
        <w:tc>
          <w:tcPr>
            <w:tcW w:w="13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资格证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GDSAR00000004314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二级</w:t>
            </w:r>
          </w:p>
        </w:tc>
        <w:tc>
          <w:tcPr>
            <w:tcW w:w="101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2021年6月3日</w:t>
            </w:r>
          </w:p>
        </w:tc>
        <w:tc>
          <w:tcPr>
            <w:tcW w:w="1153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李力0755-86594330</w:t>
            </w:r>
          </w:p>
        </w:tc>
        <w:tc>
          <w:tcPr>
            <w:tcW w:w="114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杜娟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13926552481</w:t>
            </w:r>
          </w:p>
        </w:tc>
        <w:tc>
          <w:tcPr>
            <w:tcW w:w="25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冶金、有色、建材、机械、纺织、烟草、商贸八大类</w:t>
            </w:r>
          </w:p>
        </w:tc>
        <w:tc>
          <w:tcPr>
            <w:tcW w:w="16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44"/>
                <w:sz w:val="21"/>
                <w:szCs w:val="21"/>
              </w:rPr>
              <w:t>深圳市光明区观光路3009号招商局科技园A6栋3b、3c、4c单元</w:t>
            </w:r>
          </w:p>
        </w:tc>
        <w:tc>
          <w:tcPr>
            <w:tcW w:w="18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花城街花卉之都南三路22号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75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787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广东汇成安全健康环境咨询有限公司</w:t>
            </w:r>
          </w:p>
        </w:tc>
        <w:tc>
          <w:tcPr>
            <w:tcW w:w="13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资格证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GDSAR00000014479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二级</w:t>
            </w:r>
          </w:p>
        </w:tc>
        <w:tc>
          <w:tcPr>
            <w:tcW w:w="101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2022年4月24日</w:t>
            </w:r>
          </w:p>
        </w:tc>
        <w:tc>
          <w:tcPr>
            <w:tcW w:w="1153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黄陈13825162118</w:t>
            </w:r>
          </w:p>
        </w:tc>
        <w:tc>
          <w:tcPr>
            <w:tcW w:w="114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庄南俊15018086261</w:t>
            </w:r>
          </w:p>
        </w:tc>
        <w:tc>
          <w:tcPr>
            <w:tcW w:w="25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冶金、有色、建材、机械、纺织、烟草、商贸八大类</w:t>
            </w:r>
          </w:p>
        </w:tc>
        <w:tc>
          <w:tcPr>
            <w:tcW w:w="16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广州市黄埔区开源大道182号自编三栋5-6楼</w:t>
            </w:r>
          </w:p>
        </w:tc>
        <w:tc>
          <w:tcPr>
            <w:tcW w:w="1800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75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787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广东金泰达安全科技有限公司</w:t>
            </w:r>
          </w:p>
        </w:tc>
        <w:tc>
          <w:tcPr>
            <w:tcW w:w="13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资格证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书1.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GDSARI0000000344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/>
              </w:rPr>
              <w:t>；2.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</w:rPr>
              <w:t>GDSAR00000000410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二级</w:t>
            </w:r>
          </w:p>
        </w:tc>
        <w:tc>
          <w:tcPr>
            <w:tcW w:w="101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1.2025年1月9日；2.2021年09月04日</w:t>
            </w:r>
          </w:p>
        </w:tc>
        <w:tc>
          <w:tcPr>
            <w:tcW w:w="1153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张保平13533489848</w:t>
            </w:r>
          </w:p>
        </w:tc>
        <w:tc>
          <w:tcPr>
            <w:tcW w:w="114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关立彬13924183845</w:t>
            </w:r>
          </w:p>
        </w:tc>
        <w:tc>
          <w:tcPr>
            <w:tcW w:w="25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1.冶金、有色、建材、机械、纺织、烟草、商贸八大类；2.非煤矿山。</w:t>
            </w:r>
          </w:p>
        </w:tc>
        <w:tc>
          <w:tcPr>
            <w:tcW w:w="1600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广州市海珠区富基南一街6--10号201单元自编212室</w:t>
            </w:r>
          </w:p>
        </w:tc>
        <w:tc>
          <w:tcPr>
            <w:tcW w:w="1800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75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787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广东中京检测认证有限公司</w:t>
            </w:r>
          </w:p>
        </w:tc>
        <w:tc>
          <w:tcPr>
            <w:tcW w:w="13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资格证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书1.GDSAR00000000995；2.GDSARI0000001165</w:t>
            </w: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二级</w:t>
            </w:r>
          </w:p>
        </w:tc>
        <w:tc>
          <w:tcPr>
            <w:tcW w:w="101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1.2021年5月20日；2.2022年5月27日</w:t>
            </w:r>
          </w:p>
        </w:tc>
        <w:tc>
          <w:tcPr>
            <w:tcW w:w="1153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马留芳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13922238883</w:t>
            </w:r>
          </w:p>
        </w:tc>
        <w:tc>
          <w:tcPr>
            <w:tcW w:w="114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赵英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18588696955</w:t>
            </w:r>
          </w:p>
        </w:tc>
        <w:tc>
          <w:tcPr>
            <w:tcW w:w="25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1.冶金、有色、建材、机械、纺织、烟草、商贸八大类；2.金属非煤矿山、选矿厂、采掘施工单位、地质勘查单位。</w:t>
            </w:r>
          </w:p>
        </w:tc>
        <w:tc>
          <w:tcPr>
            <w:tcW w:w="1600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广州市天河区大观南路16号403房</w:t>
            </w:r>
          </w:p>
        </w:tc>
        <w:tc>
          <w:tcPr>
            <w:tcW w:w="1800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759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787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保通联合评估咨询股份有限公司</w:t>
            </w:r>
          </w:p>
        </w:tc>
        <w:tc>
          <w:tcPr>
            <w:tcW w:w="13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资格证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书1.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GDSAR00000004075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；2.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GDSAR00000001540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二级</w:t>
            </w:r>
          </w:p>
        </w:tc>
        <w:tc>
          <w:tcPr>
            <w:tcW w:w="101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1.2021年6月21日；2.2022年5月27日</w:t>
            </w:r>
          </w:p>
        </w:tc>
        <w:tc>
          <w:tcPr>
            <w:tcW w:w="1153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麦壮鹏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13570037049</w:t>
            </w:r>
          </w:p>
        </w:tc>
        <w:tc>
          <w:tcPr>
            <w:tcW w:w="114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黄燕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13620408538</w:t>
            </w:r>
          </w:p>
        </w:tc>
        <w:tc>
          <w:tcPr>
            <w:tcW w:w="25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冶金、有色、建材、机械、纺织、烟草、商贸八大类</w:t>
            </w:r>
          </w:p>
        </w:tc>
        <w:tc>
          <w:tcPr>
            <w:tcW w:w="1600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广州市天河区黄埔大道西平云路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163号广电科技大厦7楼</w:t>
            </w:r>
          </w:p>
        </w:tc>
        <w:tc>
          <w:tcPr>
            <w:tcW w:w="1800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1"/>
          <w:szCs w:val="21"/>
        </w:rPr>
      </w:pPr>
    </w:p>
    <w:p>
      <w:pPr>
        <w:spacing w:line="560" w:lineRule="exact"/>
        <w:jc w:val="both"/>
        <w:rPr>
          <w:rFonts w:hint="eastAsia" w:ascii="仿宋" w:hAnsi="仿宋" w:eastAsia="仿宋" w:cs="仿宋"/>
          <w:b w:val="0"/>
          <w:bCs/>
          <w:sz w:val="21"/>
          <w:szCs w:val="21"/>
          <w:lang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</w:pPr>
    </w:p>
    <w:p/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-219075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— 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7.2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8y+A3WAAAACAEAAA8A&#10;AAAAAAAAAQAgAAAAIgAAAGRycy9kb3ducmV2LnhtbFBLAQIUABQAAAAIAIdO4kArqOpyGQIAACEE&#10;AAAOAAAAAAAAAAEAIAAAACU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—  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526B0"/>
    <w:rsid w:val="0AD206BB"/>
    <w:rsid w:val="2CAF0EA7"/>
    <w:rsid w:val="2DF410CA"/>
    <w:rsid w:val="33C30790"/>
    <w:rsid w:val="341318E2"/>
    <w:rsid w:val="365E32CB"/>
    <w:rsid w:val="38B12713"/>
    <w:rsid w:val="48882195"/>
    <w:rsid w:val="4E8077A2"/>
    <w:rsid w:val="51097B42"/>
    <w:rsid w:val="515E15D9"/>
    <w:rsid w:val="5343494E"/>
    <w:rsid w:val="5A7526B0"/>
    <w:rsid w:val="5DB77611"/>
    <w:rsid w:val="6A161725"/>
    <w:rsid w:val="719237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4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napToGrid/>
      <w:spacing w:beforeAutospacing="1" w:afterAutospacing="1"/>
      <w:ind w:left="0" w:firstLine="420" w:firstLineChars="200"/>
      <w:outlineLvl w:val="8"/>
    </w:pPr>
    <w:rPr>
      <w:rFonts w:ascii="Times New Roman" w:hAnsi="Times New Roman" w:eastAsia="宋体"/>
      <w:sz w:val="28"/>
    </w:rPr>
  </w:style>
  <w:style w:type="paragraph" w:styleId="3">
    <w:name w:val="Body Text Indent"/>
    <w:basedOn w:val="1"/>
    <w:unhideWhenUsed/>
    <w:qFormat/>
    <w:uiPriority w:val="99"/>
    <w:pPr>
      <w:widowControl/>
      <w:overflowPunct w:val="0"/>
      <w:autoSpaceDE w:val="0"/>
      <w:autoSpaceDN w:val="0"/>
      <w:adjustRightInd w:val="0"/>
      <w:spacing w:after="240"/>
      <w:ind w:left="360"/>
      <w:textAlignment w:val="baseline"/>
    </w:pPr>
    <w:rPr>
      <w:kern w:val="0"/>
      <w:sz w:val="22"/>
      <w:lang w:val="en-GB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666666"/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Normal Indent"/>
    <w:basedOn w:val="1"/>
    <w:qFormat/>
    <w:uiPriority w:val="0"/>
    <w:pPr>
      <w:ind w:firstLine="420" w:firstLineChars="200"/>
    </w:pPr>
    <w:rPr>
      <w:rFonts w:hint="eastAsia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Other|1"/>
    <w:basedOn w:val="1"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4">
    <w:name w:val="标题 1 Char"/>
    <w:link w:val="4"/>
    <w:qFormat/>
    <w:uiPriority w:val="0"/>
    <w:rPr>
      <w:b/>
      <w:kern w:val="44"/>
      <w:sz w:val="44"/>
    </w:rPr>
  </w:style>
  <w:style w:type="character" w:customStyle="1" w:styleId="15">
    <w:name w:val="标题 2 Char"/>
    <w:link w:val="5"/>
    <w:qFormat/>
    <w:uiPriority w:val="0"/>
    <w:rPr>
      <w:rFonts w:ascii="Arial" w:hAnsi="Arial" w:eastAsia="黑体"/>
      <w:b/>
      <w:sz w:val="32"/>
    </w:rPr>
  </w:style>
  <w:style w:type="paragraph" w:customStyle="1" w:styleId="16">
    <w:name w:val="p0"/>
    <w:basedOn w:val="1"/>
    <w:qFormat/>
    <w:uiPriority w:val="0"/>
    <w:pPr>
      <w:widowControl/>
    </w:pPr>
    <w:rPr>
      <w:rFonts w:hint="eastAsia"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区安全生产监督管理局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2021-03-15T08:42:00Z</dcterms:created>
  <dc:creator>Administrator</dc:creator>
  <cp:lastModifiedBy>crystal</cp:lastModifiedBy>
  <cp:lastPrinted>2021-03-17T02:14:00Z</cp:lastPrinted>
  <dcterms:modified xsi:type="dcterms:W3CDTF">2021-03-18T07:56:39Z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