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sz w:val="28"/>
          <w:szCs w:val="28"/>
        </w:rPr>
      </w:pPr>
    </w:p>
    <w:p>
      <w:pPr>
        <w:rPr>
          <w:rFonts w:ascii="宋体" w:hAnsi="宋体" w:eastAsia="宋体" w:cs="Times New Roman"/>
          <w:sz w:val="28"/>
          <w:szCs w:val="28"/>
        </w:rPr>
      </w:pPr>
    </w:p>
    <w:p>
      <w:pPr>
        <w:jc w:val="center"/>
        <w:rPr>
          <w:rFonts w:ascii="宋体" w:hAnsi="宋体" w:eastAsia="宋体" w:cs="Times New Roman"/>
          <w:sz w:val="28"/>
          <w:szCs w:val="28"/>
        </w:rPr>
      </w:pPr>
    </w:p>
    <w:p>
      <w:pPr>
        <w:spacing w:line="560" w:lineRule="exact"/>
        <w:jc w:val="center"/>
        <w:rPr>
          <w:rFonts w:ascii="黑体" w:hAnsi="Times New Roman" w:eastAsia="黑体" w:cs="Times New Roman"/>
          <w:sz w:val="44"/>
          <w:szCs w:val="44"/>
        </w:rPr>
      </w:pPr>
      <w:r>
        <w:rPr>
          <w:rFonts w:hint="eastAsia" w:ascii="黑体" w:hAnsi="Times New Roman" w:eastAsia="黑体" w:cs="Times New Roman"/>
          <w:sz w:val="44"/>
          <w:szCs w:val="44"/>
        </w:rPr>
        <w:t>征地补偿安置方案</w:t>
      </w:r>
    </w:p>
    <w:p>
      <w:pPr>
        <w:spacing w:line="440" w:lineRule="exact"/>
        <w:jc w:val="center"/>
        <w:rPr>
          <w:rFonts w:ascii="黑体" w:hAnsi="Times New Roman" w:eastAsia="黑体" w:cs="Times New Roman"/>
          <w:sz w:val="28"/>
          <w:szCs w:val="28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为实施花都区花山镇建设规划，完善城市功能，改善城市环境，促进经济、文化发展。受广州市道路扩建工程管理中心委托，拟征收广州市花都区花山镇平西村集体土地</w:t>
      </w:r>
      <w:r>
        <w:rPr>
          <w:rFonts w:ascii="Times New Roman" w:hAnsi="Times New Roman" w:eastAsia="仿宋_GB2312" w:cs="Times New Roman"/>
          <w:sz w:val="32"/>
          <w:szCs w:val="32"/>
        </w:rPr>
        <w:t>26.7307</w:t>
      </w:r>
      <w:r>
        <w:rPr>
          <w:rFonts w:hint="eastAsia" w:ascii="Times New Roman" w:hAnsi="仿宋_GB2312" w:eastAsia="仿宋_GB2312" w:cs="Times New Roman"/>
          <w:sz w:val="32"/>
          <w:szCs w:val="32"/>
        </w:rPr>
        <w:t>公顷，为切实做好征地补偿安置工作，确保征地工作的顺利进行，根据《中华人民共和国土地管理法》、《广东省实施&lt;中华人民共和国土地管理法&gt;办法》等规定，结合我区实际情况拟定了征地补偿安置方案，并予以公告，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体征地补偿安置情况如下：</w:t>
      </w:r>
    </w:p>
    <w:p>
      <w:pPr>
        <w:numPr>
          <w:ilvl w:val="0"/>
          <w:numId w:val="1"/>
        </w:num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征收集体土地情况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征收集体土地总面积</w:t>
      </w:r>
      <w:r>
        <w:rPr>
          <w:rFonts w:ascii="Times New Roman" w:hAnsi="Times New Roman" w:eastAsia="仿宋_GB2312" w:cs="Times New Roman"/>
          <w:sz w:val="32"/>
          <w:szCs w:val="32"/>
        </w:rPr>
        <w:t>26.7307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公顷，地类为农用地</w:t>
      </w:r>
      <w:r>
        <w:rPr>
          <w:rFonts w:ascii="Times New Roman" w:hAnsi="Times New Roman" w:eastAsia="仿宋_GB2312" w:cs="Times New Roman"/>
          <w:sz w:val="32"/>
          <w:szCs w:val="32"/>
        </w:rPr>
        <w:t>20.2488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公顷(耕地14.5739公顷、园地2.7092公顷、其他农用地0.8158公顷、养殖水面2.1499公顷)，建设用地6.4819公顷。</w:t>
      </w:r>
    </w:p>
    <w:p>
      <w:pPr>
        <w:spacing w:line="540" w:lineRule="exact"/>
        <w:ind w:firstLine="640" w:firstLineChars="20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征收土地的补偿标准、安置途径如下：</w:t>
      </w:r>
    </w:p>
    <w:tbl>
      <w:tblPr>
        <w:tblStyle w:val="4"/>
        <w:tblW w:w="8801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806"/>
        <w:gridCol w:w="53"/>
        <w:gridCol w:w="1277"/>
        <w:gridCol w:w="1372"/>
        <w:gridCol w:w="1441"/>
        <w:gridCol w:w="1806"/>
        <w:gridCol w:w="714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exac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被征地村</w:t>
            </w:r>
          </w:p>
        </w:tc>
        <w:tc>
          <w:tcPr>
            <w:tcW w:w="8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分类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地类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征收面积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（公顷）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土地补偿标准（万元/公顷）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补偿金额（万元）</w:t>
            </w:r>
          </w:p>
        </w:tc>
        <w:tc>
          <w:tcPr>
            <w:tcW w:w="7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支付对象</w:t>
            </w:r>
          </w:p>
        </w:tc>
        <w:tc>
          <w:tcPr>
            <w:tcW w:w="631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支 付 方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平西村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平西村</w:t>
            </w:r>
          </w:p>
        </w:tc>
        <w:tc>
          <w:tcPr>
            <w:tcW w:w="80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土地</w:t>
            </w:r>
          </w:p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补偿</w:t>
            </w:r>
          </w:p>
          <w:p>
            <w:pPr>
              <w:spacing w:line="520" w:lineRule="exact"/>
              <w:jc w:val="center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费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耕地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14.5739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80.16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1168.2438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平西村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平西村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货币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园地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2.7092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80.16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217.1695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林地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0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80.16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0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牧草地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0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80.16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0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其他农用地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0.8158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80.16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65.3945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2.1499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80.16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172.336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建设用地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6.4819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120.24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779.3837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未利用地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0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120.24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0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0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安置补偿费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耕地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14.5739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40.08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584.1219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园地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2.7092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40.08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108.5847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林地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0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40.08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0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牧草地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0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40.08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0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其他农用地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0.8158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40.08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32.6973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2.1499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40.08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86.168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83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其他费用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26.7307</w:t>
            </w:r>
          </w:p>
        </w:tc>
        <w:tc>
          <w:tcPr>
            <w:tcW w:w="1441" w:type="dxa"/>
            <w:tcBorders>
              <w:tr2bl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3201.2686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合计</w:t>
            </w:r>
          </w:p>
        </w:tc>
        <w:tc>
          <w:tcPr>
            <w:tcW w:w="724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6415.3680</w:t>
            </w:r>
            <w:r>
              <w:rPr>
                <w:rFonts w:hint="eastAsia" w:ascii="宋体" w:hAnsi="宋体" w:eastAsia="宋体" w:cs="Times New Roman"/>
                <w:szCs w:val="21"/>
              </w:rPr>
              <w:t>万元</w:t>
            </w:r>
            <w:r>
              <w:rPr>
                <w:rFonts w:hint="eastAsia" w:ascii="宋体" w:hAnsi="宋体" w:eastAsia="宋体" w:cs="Times New Roman"/>
                <w:szCs w:val="21"/>
              </w:rPr>
              <w:tab/>
            </w:r>
          </w:p>
        </w:tc>
      </w:tr>
    </w:tbl>
    <w:p>
      <w:pPr>
        <w:spacing w:line="520" w:lineRule="exact"/>
        <w:ind w:left="640"/>
        <w:rPr>
          <w:rFonts w:ascii="Times New Roman" w:hAnsi="仿宋_GB2312" w:eastAsia="仿宋_GB2312" w:cs="Times New Roman"/>
          <w:sz w:val="32"/>
          <w:szCs w:val="32"/>
        </w:rPr>
      </w:pPr>
    </w:p>
    <w:p>
      <w:pPr>
        <w:spacing w:line="520" w:lineRule="exact"/>
        <w:ind w:left="64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二、安置措施情况</w:t>
      </w:r>
    </w:p>
    <w:p>
      <w:pPr>
        <w:spacing w:line="520" w:lineRule="exact"/>
        <w:ind w:firstLine="640" w:firstLineChars="20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为妥善安置被征地农民，切实解决被征地农民的生产生活出路，在保证货币安置落实的同时，给上述被征地农民落实培训就业等社会保障措施，以确保被征地农民的原有生活水平不降低，长远生计有保障。</w:t>
      </w:r>
    </w:p>
    <w:p>
      <w:pPr>
        <w:spacing w:line="520" w:lineRule="exact"/>
        <w:ind w:left="64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三、留用地情况</w:t>
      </w:r>
    </w:p>
    <w:p>
      <w:pPr>
        <w:spacing w:line="520" w:lineRule="exact"/>
        <w:ind w:firstLine="640" w:firstLineChars="200"/>
        <w:rPr>
          <w:rFonts w:ascii="宋体" w:hAnsi="宋体" w:eastAsia="宋体" w:cs="Times New Roman"/>
          <w:sz w:val="24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留用地按实际征地面积的10%安排，面积</w:t>
      </w:r>
      <w:r>
        <w:rPr>
          <w:rFonts w:ascii="Times New Roman" w:hAnsi="Times New Roman" w:eastAsia="仿宋_GB2312" w:cs="Times New Roman"/>
          <w:sz w:val="32"/>
          <w:szCs w:val="32"/>
        </w:rPr>
        <w:t>2.4301</w:t>
      </w:r>
      <w:r>
        <w:rPr>
          <w:rFonts w:hint="eastAsia" w:ascii="Times New Roman" w:hAnsi="仿宋_GB2312" w:eastAsia="仿宋_GB2312" w:cs="Times New Roman"/>
          <w:sz w:val="32"/>
          <w:szCs w:val="32"/>
        </w:rPr>
        <w:t>公顷，</w:t>
      </w:r>
      <w:r>
        <w:rPr>
          <w:rFonts w:hint="eastAsia" w:hAnsi="仿宋_GB2312" w:eastAsia="仿宋_GB2312"/>
          <w:sz w:val="32"/>
          <w:szCs w:val="32"/>
        </w:rPr>
        <w:t>拟在本批次用地内一并报批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四、补偿价格情况说明</w:t>
      </w:r>
    </w:p>
    <w:p>
      <w:pPr>
        <w:spacing w:line="520" w:lineRule="exact"/>
        <w:ind w:firstLine="640" w:firstLineChars="200"/>
        <w:rPr>
          <w:rFonts w:hAnsi="仿宋_GB2312"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我区承诺在区片综合地价公布实施后，做好该批次用地与征地区片综合地价实施的衔接工作。</w:t>
      </w:r>
    </w:p>
    <w:p>
      <w:pPr>
        <w:spacing w:line="520" w:lineRule="exact"/>
        <w:ind w:firstLine="640" w:firstLineChars="200"/>
        <w:rPr>
          <w:rFonts w:hAnsi="仿宋_GB2312" w:eastAsia="仿宋_GB2312"/>
          <w:sz w:val="32"/>
          <w:szCs w:val="32"/>
        </w:rPr>
      </w:pPr>
    </w:p>
    <w:p>
      <w:pPr>
        <w:spacing w:line="520" w:lineRule="exact"/>
        <w:ind w:firstLine="480" w:firstLineChars="200"/>
        <w:rPr>
          <w:rFonts w:ascii="宋体" w:hAnsi="宋体" w:eastAsia="宋体" w:cs="Times New Roman"/>
          <w:sz w:val="24"/>
        </w:rPr>
      </w:pPr>
    </w:p>
    <w:p>
      <w:pPr>
        <w:spacing w:line="520" w:lineRule="exact"/>
        <w:ind w:firstLine="480" w:firstLineChars="200"/>
        <w:rPr>
          <w:rFonts w:hint="eastAsia" w:ascii="宋体" w:hAnsi="宋体" w:eastAsia="宋体" w:cs="Times New Roman"/>
          <w:sz w:val="24"/>
        </w:rPr>
      </w:pPr>
    </w:p>
    <w:p>
      <w:pPr>
        <w:spacing w:line="520" w:lineRule="exact"/>
        <w:ind w:firstLine="2880" w:firstLineChars="90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 xml:space="preserve">广州市规划和自然资源局花都区分局  </w:t>
      </w:r>
    </w:p>
    <w:p>
      <w:pPr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 xml:space="preserve">                          </w:t>
      </w:r>
      <w:r>
        <w:rPr>
          <w:rFonts w:ascii="Times New Roman" w:hAnsi="仿宋_GB2312" w:eastAsia="仿宋_GB2312" w:cs="Times New Roman"/>
          <w:sz w:val="32"/>
          <w:szCs w:val="32"/>
        </w:rPr>
        <w:t>20</w:t>
      </w:r>
      <w:r>
        <w:rPr>
          <w:rFonts w:hint="eastAsia" w:ascii="Times New Roman" w:hAnsi="仿宋_GB2312" w:eastAsia="仿宋_GB2312" w:cs="Times New Roman"/>
          <w:sz w:val="32"/>
          <w:szCs w:val="32"/>
        </w:rPr>
        <w:t>20</w:t>
      </w:r>
      <w:r>
        <w:rPr>
          <w:rFonts w:ascii="Times New Roman" w:hAnsi="仿宋_GB2312" w:eastAsia="仿宋_GB2312" w:cs="Times New Roman"/>
          <w:sz w:val="32"/>
          <w:szCs w:val="32"/>
        </w:rPr>
        <w:t>年3月23日</w:t>
      </w:r>
      <w:r>
        <w:rPr>
          <w:rFonts w:hint="eastAsia" w:ascii="宋体" w:hAnsi="宋体" w:eastAsia="宋体" w:cs="Times New Roman"/>
          <w:sz w:val="24"/>
        </w:rPr>
        <w:t xml:space="preserve"> </w:t>
      </w:r>
      <w:r>
        <w:rPr>
          <w:rFonts w:hint="eastAsia" w:ascii="Times New Roman" w:hAnsi="Times New Roman" w:eastAsia="宋体" w:cs="Times New Roman"/>
        </w:rPr>
        <w:t xml:space="preserve">   </w:t>
      </w:r>
      <w:bookmarkStart w:id="0" w:name="_GoBack"/>
      <w:bookmarkEnd w:id="0"/>
    </w:p>
    <w:p>
      <w:pPr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br w:type="page"/>
      </w:r>
    </w:p>
    <w:p>
      <w:pPr>
        <w:rPr>
          <w:rFonts w:ascii="宋体" w:hAnsi="宋体" w:eastAsia="宋体" w:cs="Times New Roman"/>
          <w:sz w:val="28"/>
          <w:szCs w:val="28"/>
        </w:rPr>
      </w:pPr>
    </w:p>
    <w:p>
      <w:pPr>
        <w:rPr>
          <w:rFonts w:ascii="宋体" w:hAnsi="宋体" w:eastAsia="宋体" w:cs="Times New Roman"/>
          <w:sz w:val="28"/>
          <w:szCs w:val="28"/>
        </w:rPr>
      </w:pPr>
    </w:p>
    <w:p>
      <w:pPr>
        <w:jc w:val="center"/>
        <w:rPr>
          <w:rFonts w:ascii="宋体" w:hAnsi="宋体" w:eastAsia="宋体" w:cs="Times New Roman"/>
          <w:sz w:val="28"/>
          <w:szCs w:val="28"/>
        </w:rPr>
      </w:pPr>
    </w:p>
    <w:p>
      <w:pPr>
        <w:spacing w:line="560" w:lineRule="exact"/>
        <w:jc w:val="center"/>
        <w:rPr>
          <w:rFonts w:ascii="黑体" w:hAnsi="Times New Roman" w:eastAsia="黑体" w:cs="Times New Roman"/>
          <w:sz w:val="44"/>
          <w:szCs w:val="44"/>
        </w:rPr>
      </w:pPr>
      <w:r>
        <w:rPr>
          <w:rFonts w:hint="eastAsia" w:ascii="黑体" w:hAnsi="Times New Roman" w:eastAsia="黑体" w:cs="Times New Roman"/>
          <w:sz w:val="44"/>
          <w:szCs w:val="44"/>
        </w:rPr>
        <w:t>征地补偿安置方案</w:t>
      </w:r>
    </w:p>
    <w:p>
      <w:pPr>
        <w:spacing w:line="440" w:lineRule="exact"/>
        <w:jc w:val="center"/>
        <w:rPr>
          <w:rFonts w:ascii="黑体" w:hAnsi="Times New Roman" w:eastAsia="黑体" w:cs="Times New Roman"/>
          <w:sz w:val="28"/>
          <w:szCs w:val="28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为实施花都区花山镇建设规划，完善城市功能，改善城市环境，促进经济、文化发展。受广州市道路扩建工程管理中心委托，拟征收广州市花都区花山镇新和村集体土地</w:t>
      </w:r>
      <w:r>
        <w:rPr>
          <w:rFonts w:ascii="Times New Roman" w:hAnsi="Times New Roman" w:eastAsia="仿宋_GB2312" w:cs="Times New Roman"/>
          <w:sz w:val="32"/>
          <w:szCs w:val="32"/>
        </w:rPr>
        <w:t>8.4340</w:t>
      </w:r>
      <w:r>
        <w:rPr>
          <w:rFonts w:hint="eastAsia" w:ascii="Times New Roman" w:hAnsi="仿宋_GB2312" w:eastAsia="仿宋_GB2312" w:cs="Times New Roman"/>
          <w:sz w:val="32"/>
          <w:szCs w:val="32"/>
        </w:rPr>
        <w:t>公顷，为切实做好征地补偿安置工作，确保征地工作的顺利进行，根据《中华人民共和国土地管理法》、《广东省实施&lt;中华人民共和国土地管理法&gt;办法》等规定，结合我区实际情况拟定了征地补偿安置方案，并予以公告，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体征地补偿安置情况如下：</w:t>
      </w:r>
    </w:p>
    <w:p>
      <w:pPr>
        <w:numPr>
          <w:ilvl w:val="0"/>
          <w:numId w:val="1"/>
        </w:num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征收集体土地情况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征收集体土地总面积</w:t>
      </w:r>
      <w:r>
        <w:rPr>
          <w:rFonts w:ascii="Times New Roman" w:hAnsi="Times New Roman" w:eastAsia="仿宋_GB2312" w:cs="Times New Roman"/>
          <w:sz w:val="32"/>
          <w:szCs w:val="32"/>
        </w:rPr>
        <w:t>8.4340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公顷，地类为农用地</w:t>
      </w:r>
      <w:r>
        <w:rPr>
          <w:rFonts w:ascii="Times New Roman" w:hAnsi="Times New Roman" w:eastAsia="仿宋_GB2312" w:cs="Times New Roman"/>
          <w:sz w:val="32"/>
          <w:szCs w:val="32"/>
        </w:rPr>
        <w:t>8.4340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公顷</w:t>
      </w:r>
      <w:r>
        <w:rPr>
          <w:rFonts w:ascii="Times New Roman" w:hAnsi="Times New Roman" w:eastAsia="仿宋_GB2312" w:cs="Times New Roman"/>
          <w:sz w:val="32"/>
          <w:szCs w:val="32"/>
        </w:rPr>
        <w:t>(耕地6.8171公顷、园地0.3073公顷、林地0.1055公顷、其他农用地0.4011公顷、养殖水面0.803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公顷)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征收土地的补偿标准、安置途径如下：</w:t>
      </w:r>
    </w:p>
    <w:tbl>
      <w:tblPr>
        <w:tblStyle w:val="4"/>
        <w:tblW w:w="8801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806"/>
        <w:gridCol w:w="53"/>
        <w:gridCol w:w="1277"/>
        <w:gridCol w:w="1372"/>
        <w:gridCol w:w="1441"/>
        <w:gridCol w:w="1806"/>
        <w:gridCol w:w="714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74" w:hRule="exac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被征地村</w:t>
            </w:r>
          </w:p>
        </w:tc>
        <w:tc>
          <w:tcPr>
            <w:tcW w:w="8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分类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地类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征收面积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（公顷）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土地补偿标准（万元/公顷）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补偿金额（万元）</w:t>
            </w:r>
          </w:p>
        </w:tc>
        <w:tc>
          <w:tcPr>
            <w:tcW w:w="7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支付对象</w:t>
            </w:r>
          </w:p>
        </w:tc>
        <w:tc>
          <w:tcPr>
            <w:tcW w:w="631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支 付 方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新和村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新和村</w:t>
            </w:r>
          </w:p>
        </w:tc>
        <w:tc>
          <w:tcPr>
            <w:tcW w:w="80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土地</w:t>
            </w:r>
          </w:p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补偿</w:t>
            </w:r>
          </w:p>
          <w:p>
            <w:pPr>
              <w:spacing w:line="520" w:lineRule="exact"/>
              <w:jc w:val="center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费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耕地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6.8171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80.16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546.4587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新和村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新和村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货币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园地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0.3073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80.16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24.6332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林地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0.1055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80.16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8.4569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牧草地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0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80.16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其他农用地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0.4011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80.16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32.1522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0.8030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80.16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64.3685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建设用地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0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120.24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0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未利用地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0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120.24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0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0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安置补偿费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耕地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6.8171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40.08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273.2294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园地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0.3073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40.08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12.3166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林地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0.1055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40.08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4.2284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牧草地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0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40.08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其他农用地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0.4011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40.08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16.0761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0.8030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40.08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32.1842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2" w:hRule="atLeast"/>
        </w:trPr>
        <w:tc>
          <w:tcPr>
            <w:tcW w:w="283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其他费用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8.434</w:t>
            </w:r>
            <w:r>
              <w:rPr>
                <w:rFonts w:hint="eastAsia" w:ascii="宋体" w:hAnsi="宋体" w:eastAsia="宋体" w:cs="Times New Roman"/>
                <w:szCs w:val="21"/>
              </w:rPr>
              <w:t>0</w:t>
            </w:r>
          </w:p>
        </w:tc>
        <w:tc>
          <w:tcPr>
            <w:tcW w:w="1441" w:type="dxa"/>
            <w:tcBorders>
              <w:tr2bl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1010.0558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9" w:hRule="atLeast"/>
        </w:trPr>
        <w:tc>
          <w:tcPr>
            <w:tcW w:w="15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合计</w:t>
            </w:r>
          </w:p>
        </w:tc>
        <w:tc>
          <w:tcPr>
            <w:tcW w:w="724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2024.1600</w:t>
            </w:r>
            <w:r>
              <w:rPr>
                <w:rFonts w:hint="eastAsia" w:ascii="宋体" w:hAnsi="宋体" w:eastAsia="宋体" w:cs="Times New Roman"/>
                <w:szCs w:val="21"/>
              </w:rPr>
              <w:t>万元</w:t>
            </w:r>
            <w:r>
              <w:rPr>
                <w:rFonts w:hint="eastAsia" w:ascii="宋体" w:hAnsi="宋体" w:eastAsia="宋体" w:cs="Times New Roman"/>
                <w:szCs w:val="21"/>
              </w:rPr>
              <w:tab/>
            </w:r>
          </w:p>
        </w:tc>
      </w:tr>
    </w:tbl>
    <w:p>
      <w:pPr>
        <w:spacing w:line="520" w:lineRule="exact"/>
        <w:ind w:left="640"/>
        <w:rPr>
          <w:rFonts w:ascii="Times New Roman" w:hAnsi="仿宋_GB2312" w:eastAsia="仿宋_GB2312" w:cs="Times New Roman"/>
          <w:sz w:val="32"/>
          <w:szCs w:val="32"/>
        </w:rPr>
      </w:pPr>
    </w:p>
    <w:p>
      <w:pPr>
        <w:spacing w:line="520" w:lineRule="exact"/>
        <w:ind w:left="64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二、安置措施情况</w:t>
      </w:r>
    </w:p>
    <w:p>
      <w:pPr>
        <w:spacing w:line="520" w:lineRule="exact"/>
        <w:ind w:firstLine="640" w:firstLineChars="20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为妥善安置被征地农民，切实解决被征地农民的生产生活出路，在保证货币安置落实的同时，给上述被征地农民落实培训就业等社会保障措施，以确保被征地农民的原有生活水平不降低，长远生计有保障。</w:t>
      </w:r>
    </w:p>
    <w:p>
      <w:pPr>
        <w:spacing w:line="520" w:lineRule="exact"/>
        <w:ind w:left="64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三、留用地情况</w:t>
      </w:r>
    </w:p>
    <w:p>
      <w:pPr>
        <w:spacing w:line="520" w:lineRule="exact"/>
        <w:ind w:firstLine="640" w:firstLineChars="200"/>
        <w:rPr>
          <w:rFonts w:ascii="宋体" w:hAnsi="宋体" w:eastAsia="宋体" w:cs="Times New Roman"/>
          <w:sz w:val="24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留用地按实际征地面积的10%安排，面积</w:t>
      </w:r>
      <w:r>
        <w:rPr>
          <w:rFonts w:ascii="Times New Roman" w:hAnsi="Times New Roman" w:eastAsia="仿宋_GB2312" w:cs="Times New Roman"/>
          <w:sz w:val="32"/>
          <w:szCs w:val="32"/>
        </w:rPr>
        <w:t>0.7697</w:t>
      </w:r>
      <w:r>
        <w:rPr>
          <w:rFonts w:hint="eastAsia" w:ascii="Times New Roman" w:hAnsi="仿宋_GB2312" w:eastAsia="仿宋_GB2312" w:cs="Times New Roman"/>
          <w:sz w:val="32"/>
          <w:szCs w:val="32"/>
        </w:rPr>
        <w:t>公顷，</w:t>
      </w:r>
      <w:r>
        <w:rPr>
          <w:rFonts w:hint="eastAsia" w:hAnsi="仿宋_GB2312" w:eastAsia="仿宋_GB2312"/>
          <w:sz w:val="32"/>
          <w:szCs w:val="32"/>
        </w:rPr>
        <w:t>拟在本批次用地内一并报批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四、补偿价格情况说明</w:t>
      </w:r>
    </w:p>
    <w:p>
      <w:pPr>
        <w:spacing w:line="520" w:lineRule="exact"/>
        <w:ind w:firstLine="640" w:firstLineChars="20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我区承诺在区片综合地价公布实施后，做好该批次用地</w:t>
      </w:r>
    </w:p>
    <w:p>
      <w:pPr>
        <w:spacing w:line="520" w:lineRule="exact"/>
        <w:rPr>
          <w:rFonts w:ascii="Times New Roman" w:hAnsi="仿宋_GB2312" w:eastAsia="仿宋_GB2312" w:cs="Times New Roman"/>
          <w:sz w:val="32"/>
          <w:szCs w:val="32"/>
        </w:rPr>
      </w:pPr>
    </w:p>
    <w:p>
      <w:pPr>
        <w:spacing w:line="520" w:lineRule="exact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与征地区片综合地价实施的衔接工作。</w:t>
      </w:r>
    </w:p>
    <w:p>
      <w:pPr>
        <w:spacing w:line="520" w:lineRule="exact"/>
        <w:rPr>
          <w:rFonts w:hAnsi="仿宋_GB2312" w:eastAsia="仿宋_GB2312"/>
          <w:sz w:val="32"/>
          <w:szCs w:val="32"/>
        </w:rPr>
      </w:pPr>
    </w:p>
    <w:p>
      <w:pPr>
        <w:spacing w:line="520" w:lineRule="exact"/>
        <w:rPr>
          <w:rFonts w:ascii="宋体" w:hAnsi="宋体" w:eastAsia="宋体" w:cs="Times New Roman"/>
          <w:sz w:val="24"/>
        </w:rPr>
      </w:pPr>
    </w:p>
    <w:p>
      <w:pPr>
        <w:spacing w:line="520" w:lineRule="exact"/>
        <w:rPr>
          <w:rFonts w:ascii="宋体" w:hAnsi="宋体" w:eastAsia="宋体" w:cs="Times New Roman"/>
          <w:sz w:val="24"/>
        </w:rPr>
      </w:pPr>
    </w:p>
    <w:p>
      <w:pPr>
        <w:spacing w:line="520" w:lineRule="exact"/>
        <w:ind w:firstLine="2880" w:firstLineChars="90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 xml:space="preserve">广州市规划和自然资源局花都区分局  </w:t>
      </w:r>
    </w:p>
    <w:p>
      <w:r>
        <w:rPr>
          <w:rFonts w:hint="eastAsia" w:ascii="Times New Roman" w:hAnsi="仿宋_GB2312" w:eastAsia="仿宋_GB2312" w:cs="Times New Roman"/>
          <w:sz w:val="32"/>
          <w:szCs w:val="32"/>
        </w:rPr>
        <w:t xml:space="preserve">                        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仿宋_GB2312" w:eastAsia="仿宋_GB2312" w:cs="Times New Roman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sz w:val="32"/>
          <w:szCs w:val="32"/>
        </w:rPr>
        <w:t>20</w:t>
      </w:r>
      <w:r>
        <w:rPr>
          <w:rFonts w:hint="eastAsia" w:ascii="Times New Roman" w:hAnsi="仿宋_GB2312" w:eastAsia="仿宋_GB2312" w:cs="Times New Roman"/>
          <w:sz w:val="32"/>
          <w:szCs w:val="32"/>
        </w:rPr>
        <w:t>20</w:t>
      </w:r>
      <w:r>
        <w:rPr>
          <w:rFonts w:ascii="Times New Roman" w:hAnsi="仿宋_GB2312" w:eastAsia="仿宋_GB2312" w:cs="Times New Roman"/>
          <w:sz w:val="32"/>
          <w:szCs w:val="32"/>
        </w:rPr>
        <w:t>年3月23日</w:t>
      </w:r>
      <w:r>
        <w:rPr>
          <w:rFonts w:hint="eastAsia" w:ascii="宋体" w:hAnsi="宋体" w:eastAsia="宋体" w:cs="Times New Roman"/>
          <w:sz w:val="24"/>
        </w:rPr>
        <w:t xml:space="preserve"> </w:t>
      </w:r>
      <w:r>
        <w:rPr>
          <w:rFonts w:hint="eastAsia" w:ascii="Times New Roman" w:hAnsi="Times New Roman" w:eastAsia="宋体" w:cs="Times New Roman"/>
        </w:rPr>
        <w:t xml:space="preserve">   </w:t>
      </w:r>
    </w:p>
    <w:p>
      <w:pPr>
        <w:tabs>
          <w:tab w:val="left" w:pos="5986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BA4A29"/>
    <w:rsid w:val="000178F8"/>
    <w:rsid w:val="00025A03"/>
    <w:rsid w:val="000F3775"/>
    <w:rsid w:val="00172BE8"/>
    <w:rsid w:val="001C55F6"/>
    <w:rsid w:val="002625ED"/>
    <w:rsid w:val="00333B1B"/>
    <w:rsid w:val="00342D88"/>
    <w:rsid w:val="003E16B3"/>
    <w:rsid w:val="004A51B6"/>
    <w:rsid w:val="004C1986"/>
    <w:rsid w:val="005152EC"/>
    <w:rsid w:val="00525758"/>
    <w:rsid w:val="005F587B"/>
    <w:rsid w:val="007401CE"/>
    <w:rsid w:val="008251FD"/>
    <w:rsid w:val="00911ED3"/>
    <w:rsid w:val="00962753"/>
    <w:rsid w:val="009D7F91"/>
    <w:rsid w:val="00A4704D"/>
    <w:rsid w:val="00CB4030"/>
    <w:rsid w:val="00D7184B"/>
    <w:rsid w:val="00DC6F99"/>
    <w:rsid w:val="00DD51F1"/>
    <w:rsid w:val="00E2576D"/>
    <w:rsid w:val="00EB5D79"/>
    <w:rsid w:val="00FF2DE0"/>
    <w:rsid w:val="07BA4A29"/>
    <w:rsid w:val="7F90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</Words>
  <Characters>965</Characters>
  <Lines>8</Lines>
  <Paragraphs>2</Paragraphs>
  <TotalTime>0</TotalTime>
  <ScaleCrop>false</ScaleCrop>
  <LinksUpToDate>false</LinksUpToDate>
  <CharactersWithSpaces>1132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2020-03-26T15:57:00Z</dcterms:created>
  <dc:creator>陈剑波 </dc:creator>
  <cp:lastModifiedBy>NTKO</cp:lastModifiedBy>
  <cp:lastPrinted>2020-03-31T02:05:00Z</cp:lastPrinted>
  <dcterms:modified xsi:type="dcterms:W3CDTF">2022-06-27T09:35:11Z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