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关于举办202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年广州地区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科普讲解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花都区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培训会及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预赛的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通知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据《广州市科学技术局关于举办2023年广州地区科普讲解大赛的通知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》相关要求，为深入贯彻实施创新驱动发展战略，推进我区科普事业发展，进一步创新科学传播方式，我局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举办2023年广州地区科普讲解大赛花都区培训会及预赛，选拔推荐参加202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年广州地区科普讲解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赛参赛选手。现将相关事宜说明如下：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</w:rPr>
        <w:t>大赛主题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热爱科学，崇尚科学。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二、报名条件和报名方式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（一）报名条件及分组。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大赛分青少年组（中小学生）和成人组，我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各类科普从业人员，高校、科研院所、企业以及其他社会各界科学传播爱好者均可报名参赛，参赛选手职业不限。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青少年组面向市内中小学生，其中年满16周岁选手可自愿参与成人组赛事。成人组面向市内年满16周岁（含）以上群体。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在往届广州科普讲解大赛中获当年大赛前10名的选手，可直接报名参加2023年广州地区科普讲解大赛总决赛，但不再获得本次大赛任何奖项；荣获往届“全国十佳科普使者”称号的优胜者不得参加本届比赛。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（二）报名方式。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选手可通过以下方式报名参加预赛：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通过区科工商信局报名：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填写报名表（附件）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发送至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940363207@qq.com邮箱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报名参赛；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2.通过“广州科普”微信号（微信号：gzkp68）报名。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通过微信公众号报名的选手，应注明参赛人员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参会花都区代表队及组别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（三）预赛报名时间。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1.微信公众号报名开放时间为2023年3月1日至3月22日。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区科工商信局报名的截止时间为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2023年4月1日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三、培训及比赛时间及地点安排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（一）培训会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（星期六）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14:30-17:30（14:00开始签到）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/>
        </w:rPr>
        <w:t>待定（具体另行通知）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内容：介绍参赛经验、说明参赛规则、评分标准以及比赛具体安排等，并抽签决定比赛顺序，适应比赛场地。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预</w:t>
      </w:r>
      <w:r>
        <w:rPr>
          <w:rFonts w:hint="eastAsia" w:ascii="楷体_GB2312" w:hAnsi="楷体_GB2312" w:eastAsia="楷体_GB2312" w:cs="楷体_GB2312"/>
          <w:sz w:val="32"/>
          <w:szCs w:val="32"/>
        </w:rPr>
        <w:t>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时间与地点：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4月15日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（星期六）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9:30-18:00，地点待定，另行通知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参赛资格：报名参赛的所有选手。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预</w:t>
      </w:r>
      <w:r>
        <w:rPr>
          <w:rFonts w:hint="eastAsia" w:ascii="黑体" w:hAnsi="黑体" w:eastAsia="黑体" w:cs="黑体"/>
          <w:sz w:val="32"/>
          <w:szCs w:val="32"/>
        </w:rPr>
        <w:t>赛内容、形式与规则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（一）比赛内容。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青少年组及成人组比赛内容为自主命题讲解，自主命题讲解时间为4分钟，由选手自行确定一个科普内容命题进行讲解。可通过表述设定场景和对象，讲解时，选手须借助多媒体等手段辅助进行讲解，丰富舞台效果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选手在出场时可播放20秒的自我介绍视频。该环节不作比赛评分，视频由选手准备，视频要求符合播放时长。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PPT（可配有背景音乐）须为WPS、OFFICE 2010等通用版本，画面比例16:9，PPT第一页无动作无声音（用于后台画面准备），选手自行操作到第二页开始声音和动作效果，PPT中若插入视频请使用WMV格式。自我介绍视频统一用MP4等通用编码格式，画面比例16:9，全高清1920*1080，文件不大于200M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（二）比赛形式及要求。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比赛采取现场评审方式举行。组织选手及评委开展现场展示和评审工作。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（三）评分标准。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自主命题讲解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总分100分，评分保留到小数点后一位，计分保留到小数点后二位，超时由记分员进行扣分记录。各项要求如下：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专家评委将从内容陈述、表达效果、整体形象三方面进行评分，内容须包含科技创新和科学基础知识，否则不得分。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内容陈述和表达效果（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分）。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科学准确、重点突出（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分）；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主次分明、详简得当（1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分）；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层次清楚、逻辑清晰（1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分）。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通俗易懂、深入浅出（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分）；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张弛有度、侧重讲解（1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分）；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发音标准、吐字清晰（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整体形象（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分）。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衣着得体、精神饱满，举止大方、自然协调。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自主命题讲解限时4分钟，不足3分钟扣2分，超时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0秒以上（含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0秒）讲解中止扣2分。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比赛</w:t>
      </w:r>
      <w:r>
        <w:rPr>
          <w:rFonts w:hint="eastAsia" w:ascii="黑体" w:hAnsi="黑体" w:eastAsia="黑体" w:cs="黑体"/>
          <w:sz w:val="32"/>
          <w:szCs w:val="32"/>
        </w:rPr>
        <w:t>评审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青少年组和成人组比赛为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3名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专家评委，对选手参赛情况进行综合评分。评委不对选手的扣分情况进行记录，由记分工作人员进行扣分。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将选手的评委评分及超时、少时扣分的分数相加，得出该选手的分数。若遇选手总分数相同的情况，则在监督组的监督下抽签决定名次。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Cs/>
          <w:sz w:val="32"/>
          <w:szCs w:val="32"/>
        </w:rPr>
        <w:t>、奖项设置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青少年组总分前三名</w:t>
      </w:r>
      <w:r>
        <w:rPr>
          <w:rFonts w:hint="eastAsia" w:ascii="仿宋_GB2312" w:hAnsi="仿宋_GB2312" w:eastAsia="仿宋_GB2312" w:cs="仿宋_GB2312"/>
          <w:sz w:val="32"/>
          <w:szCs w:val="32"/>
        </w:rPr>
        <w:t>预赛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及成年组前七名</w:t>
      </w:r>
      <w:r>
        <w:rPr>
          <w:rFonts w:hint="eastAsia" w:ascii="仿宋_GB2312" w:hAnsi="仿宋_GB2312" w:eastAsia="仿宋_GB2312" w:cs="仿宋_GB2312"/>
          <w:sz w:val="32"/>
          <w:szCs w:val="32"/>
        </w:rPr>
        <w:t>选手将获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证书及纪念品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并推荐参加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年广州地区科普讲解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赛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（二）其他选手获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优秀奖证书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Cs/>
          <w:sz w:val="32"/>
          <w:szCs w:val="32"/>
        </w:rPr>
        <w:t>、其他事项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为了做好相关筹备工作，请各相关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单位积极发动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人员报名参赛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如微信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报名所属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代表队请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选择“花都区”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特此通知。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附件：花都区预赛选手报名表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广州市花都区科技工业商务和信息化局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（联系人：罗佳帆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89443692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；凌莉 020-36998912）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spacing w:line="540" w:lineRule="exact"/>
        <w:jc w:val="center"/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202</w:t>
      </w:r>
      <w:r>
        <w:rPr>
          <w:rFonts w:hint="eastAsia" w:eastAsia="方正小标宋_GBK" w:cs="Times New Roman"/>
          <w:bCs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年广州地区</w:t>
      </w:r>
      <w:r>
        <w:rPr>
          <w:rFonts w:hint="eastAsia" w:eastAsia="方正小标宋_GBK" w:cs="Times New Roman"/>
          <w:bCs/>
          <w:sz w:val="44"/>
          <w:szCs w:val="44"/>
          <w:lang w:eastAsia="zh-CN"/>
        </w:rPr>
        <w:t>科普讲解比赛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eastAsia="方正小标宋_GBK" w:cs="Times New Roman"/>
          <w:bCs/>
          <w:sz w:val="44"/>
          <w:szCs w:val="44"/>
          <w:lang w:val="en-US" w:eastAsia="zh-CN"/>
        </w:rPr>
        <w:t>花都区预赛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选手报名表</w:t>
      </w:r>
    </w:p>
    <w:p>
      <w:pPr>
        <w:spacing w:line="44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6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10"/>
        <w:gridCol w:w="871"/>
        <w:gridCol w:w="722"/>
        <w:gridCol w:w="27"/>
        <w:gridCol w:w="1276"/>
        <w:gridCol w:w="29"/>
        <w:gridCol w:w="166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   名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8"/>
                <w:sz w:val="24"/>
                <w:szCs w:val="24"/>
              </w:rPr>
              <w:t>文化程度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（照片）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61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</w:t>
            </w:r>
          </w:p>
        </w:tc>
        <w:tc>
          <w:tcPr>
            <w:tcW w:w="61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  <w:t>职务、职称</w:t>
            </w:r>
          </w:p>
        </w:tc>
        <w:tc>
          <w:tcPr>
            <w:tcW w:w="61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组别</w:t>
            </w: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□青少年组  □成人组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讲解题目</w:t>
            </w:r>
          </w:p>
        </w:tc>
        <w:tc>
          <w:tcPr>
            <w:tcW w:w="8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</w:t>
            </w:r>
          </w:p>
        </w:tc>
        <w:tc>
          <w:tcPr>
            <w:tcW w:w="8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after="0" w:line="300" w:lineRule="auto"/>
              <w:ind w:left="69" w:leftChars="33" w:right="73" w:rightChars="35" w:firstLine="480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  <w:p>
            <w:pPr>
              <w:pStyle w:val="4"/>
              <w:snapToGrid w:val="0"/>
              <w:spacing w:after="0" w:line="300" w:lineRule="auto"/>
              <w:ind w:left="69" w:leftChars="33" w:right="73" w:rightChars="35" w:firstLine="480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本人同意并授权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花都区科工商信局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对参赛内容中所包含（但不限于）所有文本、图片、图形、音频和视频资料等内容和形式无偿进行摘要、汇编、出版、发行及无偿利用上述内容用于公益宣传。</w:t>
            </w:r>
          </w:p>
          <w:p>
            <w:pPr>
              <w:pStyle w:val="4"/>
              <w:snapToGrid w:val="0"/>
              <w:spacing w:after="0" w:line="300" w:lineRule="auto"/>
              <w:ind w:left="69" w:leftChars="33" w:right="73" w:rightChars="35" w:firstLine="480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本人同意上述摘要、汇编及公益宣传资料的著作权属于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花都区科工商信局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>，并授权在今后开展科普活动中无偿使用。</w:t>
            </w:r>
          </w:p>
          <w:p>
            <w:pPr>
              <w:pStyle w:val="4"/>
              <w:snapToGrid w:val="0"/>
              <w:spacing w:after="0" w:line="300" w:lineRule="auto"/>
              <w:ind w:left="69" w:leftChars="33" w:right="73" w:rightChars="35" w:firstLine="480" w:firstLineChars="20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  <w:p>
            <w:pPr>
              <w:pStyle w:val="4"/>
              <w:wordWrap w:val="0"/>
              <w:snapToGrid w:val="0"/>
              <w:spacing w:after="0" w:line="300" w:lineRule="auto"/>
              <w:ind w:left="69" w:leftChars="33" w:right="73" w:rightChars="35"/>
              <w:jc w:val="righ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  <w:t xml:space="preserve">签名：           </w:t>
            </w:r>
          </w:p>
          <w:p>
            <w:pPr>
              <w:pStyle w:val="4"/>
              <w:snapToGrid w:val="0"/>
              <w:spacing w:after="0" w:line="300" w:lineRule="auto"/>
              <w:ind w:left="69" w:leftChars="33" w:right="73" w:rightChars="35"/>
              <w:jc w:val="righ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-28"/>
                <w:sz w:val="24"/>
                <w:szCs w:val="24"/>
              </w:rPr>
              <w:t>意见</w:t>
            </w:r>
          </w:p>
        </w:tc>
        <w:tc>
          <w:tcPr>
            <w:tcW w:w="8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                   （盖章）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备  注</w:t>
            </w:r>
          </w:p>
        </w:tc>
        <w:tc>
          <w:tcPr>
            <w:tcW w:w="8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snapToGrid w:val="0"/>
        <w:spacing w:line="320" w:lineRule="exact"/>
        <w:rPr>
          <w:rFonts w:ascii="Times New Roman" w:hAnsi="Times New Roman" w:eastAsia="仿宋_GB2312" w:cs="Times New Roman"/>
          <w:sz w:val="24"/>
        </w:rPr>
      </w:pPr>
    </w:p>
    <w:p>
      <w:pPr>
        <w:snapToGrid w:val="0"/>
        <w:spacing w:line="320" w:lineRule="exact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ascii="Times New Roman" w:hAnsi="Times New Roman" w:eastAsia="仿宋_GB2312" w:cs="Times New Roman"/>
          <w:sz w:val="24"/>
        </w:rPr>
        <w:t>备注：</w:t>
      </w:r>
      <w:r>
        <w:rPr>
          <w:rFonts w:hint="default" w:ascii="Times New Roman" w:hAnsi="Times New Roman" w:eastAsia="仿宋_GB2312" w:cs="Times New Roman"/>
          <w:sz w:val="24"/>
        </w:rPr>
        <w:t>报名时</w:t>
      </w:r>
      <w:r>
        <w:rPr>
          <w:rFonts w:ascii="Times New Roman" w:hAnsi="Times New Roman" w:eastAsia="仿宋_GB2312" w:cs="Times New Roman"/>
          <w:sz w:val="24"/>
        </w:rPr>
        <w:t>将</w:t>
      </w:r>
      <w:r>
        <w:rPr>
          <w:rFonts w:hint="default" w:ascii="Times New Roman" w:hAnsi="Times New Roman" w:eastAsia="仿宋_GB2312" w:cs="Times New Roman"/>
          <w:sz w:val="24"/>
        </w:rPr>
        <w:t>本</w:t>
      </w:r>
      <w:r>
        <w:rPr>
          <w:rFonts w:ascii="Times New Roman" w:hAnsi="Times New Roman" w:eastAsia="仿宋_GB2312" w:cs="Times New Roman"/>
          <w:sz w:val="24"/>
        </w:rPr>
        <w:t>表扫描件</w:t>
      </w:r>
      <w:r>
        <w:rPr>
          <w:rFonts w:hint="eastAsia" w:eastAsia="仿宋_GB2312" w:cs="Times New Roman"/>
          <w:sz w:val="24"/>
          <w:lang w:val="en-US" w:eastAsia="zh-CN"/>
        </w:rPr>
        <w:t>及WORD版发送</w:t>
      </w:r>
      <w:r>
        <w:rPr>
          <w:rFonts w:hint="default" w:ascii="Times New Roman" w:hAnsi="Times New Roman" w:eastAsia="仿宋_GB2312" w:cs="Times New Roman"/>
          <w:sz w:val="24"/>
        </w:rPr>
        <w:t>至</w:t>
      </w:r>
      <w:r>
        <w:rPr>
          <w:rFonts w:hint="eastAsia" w:eastAsia="仿宋_GB2312" w:cs="Times New Roman"/>
          <w:sz w:val="24"/>
          <w:lang w:val="en-US" w:eastAsia="zh-CN"/>
        </w:rPr>
        <w:t>940363207@qq.com邮箱，联系人：凌莉，电话：36998912。</w:t>
      </w:r>
      <w:r>
        <w:rPr>
          <w:rFonts w:hint="eastAsia" w:eastAsia="仿宋_GB2312" w:cs="Times New Roman"/>
          <w:b/>
          <w:bCs/>
          <w:color w:val="FF0000"/>
          <w:sz w:val="24"/>
          <w:lang w:val="en-US" w:eastAsia="zh-CN"/>
        </w:rPr>
        <w:t>青少年工作单位填写学校，签名由监护人代为签名，单位意见可由学校或组织机构填写并盖章。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E8FABC"/>
    <w:multiLevelType w:val="singleLevel"/>
    <w:tmpl w:val="47E8FAB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3783F"/>
    <w:rsid w:val="03C3783F"/>
    <w:rsid w:val="13FF2E56"/>
    <w:rsid w:val="17C421A2"/>
    <w:rsid w:val="1DAA2B20"/>
    <w:rsid w:val="21A43E71"/>
    <w:rsid w:val="2E306EF7"/>
    <w:rsid w:val="33964EE3"/>
    <w:rsid w:val="37A00C59"/>
    <w:rsid w:val="3EE17BD1"/>
    <w:rsid w:val="439C24B5"/>
    <w:rsid w:val="4E4361B3"/>
    <w:rsid w:val="59E8007D"/>
    <w:rsid w:val="74605F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56" w:firstLineChars="200"/>
      <w:outlineLvl w:val="1"/>
    </w:pPr>
    <w:rPr>
      <w:rFonts w:ascii="Arial" w:hAnsi="Arial" w:eastAsia="楷体_GB231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eastAsia="方正仿宋_GB2312" w:cs="Arial"/>
      <w:color w:val="000000"/>
      <w:kern w:val="0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区科技工业商务信息化局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2023-03-14T08:30:00Z</dcterms:created>
  <dc:creator>凌莉13632183756</dc:creator>
  <cp:lastModifiedBy>凌莉13632183756</cp:lastModifiedBy>
  <cp:lastPrinted>2023-03-22T01:21:00Z</cp:lastPrinted>
  <dcterms:modified xsi:type="dcterms:W3CDTF">2023-03-22T04:10:02Z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4EBE0C13EE804C2C9E88F74762981C2F</vt:lpwstr>
  </property>
</Properties>
</file>