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rPr>
          <w:rFonts w:hint="eastAsia" w:ascii="方正小标宋_GBK" w:hAnsi="方正小标宋_GBK" w:eastAsia="方正小标宋_GBK" w:cs="方正小标宋_GBK"/>
          <w:sz w:val="28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年度广州市花都区幼儿园收费标准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一览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表</w:t>
      </w:r>
    </w:p>
    <w:tbl>
      <w:tblPr>
        <w:tblStyle w:val="4"/>
        <w:tblW w:w="10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138"/>
        <w:gridCol w:w="1907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保育教育费收费标准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（元/生·月）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广州市花都区骏威幼儿园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广州市花都区第一幼儿园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广州市花都区第二幼儿园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广州市花都区深航幼儿园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广州市花都区幼林培英幼儿园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广州市花都区圆玄幼稚园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广州市花都区风神幼儿园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广州市花都区第一幼儿园附属幼儿园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广州市花都区深航幼儿园附属幼儿园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广州市幼儿师范学校附属花都幼儿园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广州市花都区幼林培英幼儿园附属幼儿园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广州市花都区圆玄幼稚园附属幼儿园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广州市花都区风神幼儿园附属幼儿园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广州市花都区职业技术学校附属小黄帽幼儿园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广州市花都区职业技术学校附属乐新幼儿园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广州市花都区职业技术学校附属育泽幼儿园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广州市花都区职业技术学校附属养正幼儿园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广州市花都区职业技术学校附属艾美幼儿园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广州市花都区职业技术学校附属蓓蕾幼儿园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广州市花都区职业技术学校附属耀德幼儿园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广州市花都区职业技术学校附属颐成幼儿园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广州市花都区职业技术学校附属童悦幼儿园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广州市花都区职业技术学校附属嘉爵幼儿园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广州市花都区职业技术学校附属嘉汇幼儿园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广州市花都区职业技术学校附属乐城幼儿园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广州市花都区职业技术学校附属大地幼儿园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广州市花都区职业技术学校附属明启幼儿园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广州市花都区职业技术学校附属柏睿幼儿园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广州市花都区职业技术学校附属雅悦幼儿园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广州市花都区职业技术学校附属星光幼儿园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广州市花都区职业技术学校附属美雅幼儿园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广州市花都区职业技术学校附属观湖幼儿园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广州市花都区职业技术学校附属雄炜万锦幼儿园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广州市花都区职业技术学校附属睿康幼儿园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广州市花都区职业技术学校附属碧湖幼儿园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广州市花都区职业技术学校附属博博熊湾区幼儿园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广州市花都区炭步镇第一幼儿园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广州市花都区赤坭镇中心幼儿园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广州市花都区花东镇逸泉云翠幼儿园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广州市花都区花东镇北兴村金色童年幼儿园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广州市花都区花东镇凤凰村幼儿园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广州市花都区新雅街中心幼儿园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广州市花都区秀全街雅正幼儿园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广州市花都区保利花城幼儿园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广州市花都区花城街中心幼儿园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广州市花都区保利水晶幼儿园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广州市花都区凤凰南路幼儿园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广州市花都区天贵北路幼儿园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广州市花都区新华街公益幼儿园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广州市花都区新华街横潭村幼儿园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广州市花都区秀全街马溪幼儿园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广州市花都区花城街三东村幼儿园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广州市花都区新华街五华幼儿园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广州市花都区新华街新华村幼儿园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广州市花都区梯面镇中心幼儿园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广州市花都区花山镇第一幼儿园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广州市花都区花山镇第二幼儿园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广州市花都区狮岭镇雅居乐岭会幼儿园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广州市花都区狮岭镇百利来幼儿园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广州市花都区狮岭镇中心幼儿园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广州市花都区狮岭镇启航幼儿园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广州市花都区狮岭镇振兴幼儿园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广州市花都区港湾幼儿园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广州市花都区花东镇北兴幼儿园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广州市花都区狮岭镇侨隆幼儿园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广州市花都区狮岭镇中心村幼儿园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广州市花都区黄广牛剑幼儿园有限公司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广州市花都区卓符幼儿园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广州市花都区卓越幼儿园有限公司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广州市花都区雅睿幼儿园有限公司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广州市花都区松园幼儿园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广州市花都区东骏翰飞幼儿园有限公司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广州市花都区博悦幼儿园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广州市花都区雅韵幼儿园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广州市花都区华万幼儿园有限公司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广州市花都区爱朗幼儿园有限公司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广州市花都区官溪幼儿园有限公司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广州市花都区格林童话幼儿园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广州市花都区凯斯富雅幼儿园有限公司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广州市花都区乐贝尔幼儿园有限公司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广州市花都区英朗幼儿园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广州市花都区弘德幼儿园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广州市花都区立德幼儿园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广州市花都区五洲幼儿园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广州市花都区京师幼学幼儿园有限公司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广州市花都区彩虹堡幼儿园有限公司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广州市花都区柏朗幼儿园有限公司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广州市花都区云山幼儿园有限公司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广州市花都区尚德幼儿园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广州市花都区雅斯幼儿园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广州市花都区华星幼儿园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广州市花都区盛果幼儿园有限公司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广州市花都区育德幼儿园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广州市花都区黄广幼儿园有限公司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广州市花都区培星幼儿园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广州市花都区黄广慧润幼儿园有限公司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广州市花都区馨泉幼儿园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广州市花都区花山镇观明幼儿园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广州市花都区恒星幼儿园有限公司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广州市花都区狮岭镇新阳幼儿园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广州市花都区狮岭镇龙津幼儿园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广州市花都区炭步镇双子星幼儿园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广州市花都区狮岭镇爱宝幼儿园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广州市花都区赤坭镇华贵幼儿园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广州市花都区炭步镇爱恩幼儿园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广州市花都区炭步镇育蕾幼儿园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广州市花都区赤坭镇佳蕾幼儿园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广州市花都区炭步镇名扬幼儿园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广州市花都区炭步镇见兴华乐幼儿园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广州市花都区花东镇北兴启萌幼儿园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广州市花都区荔景苑幼儿园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广州市花都区花东镇蓓蕾幼儿园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广州市花都区花东镇喜洋羊幼儿园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广州市花都区花东镇童馨幼儿园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广州市花都区花东镇小太阳幼儿园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广州市花都区花东镇联安幼儿园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广州市花都区花东镇九湖幼儿园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广州市花都区谊馨幼儿园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广州市花都区卓符蓓蕾幼儿园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广州市花都区兴华幼儿园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广州市花都区花城街杨一幼儿园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广州市花都区星辰幼儿园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广州市花都区优培幼儿园有限公司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广州市花都区星辰童梦幼儿园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广州市花都区东城幼儿园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广州市花都区多智达幼儿园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广州市花都区芊艺幼儿园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广州市花都区雅瑶幼儿园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广州市花都区新华街广塘幼儿园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广州市花都区永安幼儿园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广州市花都区童蕾幼儿园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广州市花都区清莲幼儿园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广州市花都区红棉幼儿园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广州市花都区金贝贝幼儿园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广州市花都区秀全街荔红幼儿园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广州市花都区蓝天幼儿园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广州市花都区培恩幼儿园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广州市花都区正德幼儿园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广州市花都区世纪之星幼儿园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广州市花都区佳佳幼儿园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广州市花都区雨露幼儿园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广州市花都区新华街三华幼儿园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广州市花都区新晖幼儿园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广州市花都区阳光幼儿园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广州市花都区彩虹幼儿园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广州市花都区朝阳幼儿园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广州市花都区翰林星蕾幼儿园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广州市花都区花山镇花城幼儿园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广州市花都区花山镇康乐幼儿园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广州市花都区花山镇东方幼儿园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广州市花都区花山镇童乐幼儿园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广州市花都区狮岭镇晨彩幼儿园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广州市花都区狮岭镇狮峰幼儿园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广州市花都区狮岭镇阳光雅思幼儿园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广州市花都区宇航幼儿园有限公司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广州市花都区狮岭镇芙蓉幼儿园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广州市花都区喜龙幼儿园有限公司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广州市花都区狮岭镇龙涛幼儿园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广州市花都区狮岭镇凤凰幼儿园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广州市花都区狮岭镇旗岭幼儿园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广州市花都区狮岭镇童真幼儿园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广州市花都区狮岭镇新芙蓉幼儿园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广州市花都区狮岭镇新民幼儿园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广州市花都区狮岭镇南航碧幼儿园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广州市花都区南方幼儿园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广州市花都区东莞铃馨幼儿园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广州市花都区红红幼儿园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广州市花都区狮岭镇联合幼儿园有限公司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该表仅显示2022年度幼儿园的性质和收费标准；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幼儿园收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费标准会根据幼儿园性质、办园等级及相关收费文件等适时调整；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广州市花都区红红幼儿园、广州市花都区狮岭镇联合幼儿园有限公司无在园幼儿。</w:t>
      </w:r>
    </w:p>
    <w:sectPr>
      <w:footerReference r:id="rId3" w:type="default"/>
      <w:pgSz w:w="11906" w:h="16838"/>
      <w:pgMar w:top="1587" w:right="1304" w:bottom="1587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0E758"/>
    <w:multiLevelType w:val="singleLevel"/>
    <w:tmpl w:val="6E60E7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707F9"/>
    <w:rsid w:val="279D46C6"/>
    <w:rsid w:val="2BB33739"/>
    <w:rsid w:val="33F62E18"/>
    <w:rsid w:val="38180E94"/>
    <w:rsid w:val="60B46C90"/>
    <w:rsid w:val="69B5527E"/>
    <w:rsid w:val="6D3E4E45"/>
    <w:rsid w:val="7F4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2023-03-13T01:48:00Z</dcterms:created>
  <dc:creator>1021-LJY</dc:creator>
  <cp:lastModifiedBy>LJY</cp:lastModifiedBy>
  <dcterms:modified xsi:type="dcterms:W3CDTF">2023-03-21T06:57:54Z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6A4FA66230454C1899D4B2648C5B93B0</vt:lpwstr>
  </property>
</Properties>
</file>