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承诺函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eastAsia="zh-CN"/>
        </w:rPr>
        <w:t>致：广州市花都区人民政府秀全街道办事处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我单位参加（项目名称：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惠州至肇庆高速公路白云至三水段项目（秀全街段）测绘服务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的报价，郑重承诺如下：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1、我单位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具备《政府采购法》第二十二条供应商资格条件；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2、我单位参加本次政府采购活动前三年内，在经营活动中没有重大违法记录，没有被列入失信执行人、重大税收违法案件当事人名单、政府采购严重违约失信行为记录名单；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3、我单位已在中国境内注册，财务独立，合法运作并依法取得企业法人营业执照；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4、我单位具备参加报价的资质要求。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特此承诺。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报价人法定代表人（或法定代表人授权代表）签名：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报价人名称（公章）：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9" w:firstLineChars="213"/>
        <w:textAlignment w:val="auto"/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思源黑体 CN">
    <w:panose1 w:val="020B0500000000000000"/>
    <w:charset w:val="86"/>
    <w:family w:val="auto"/>
    <w:pitch w:val="default"/>
    <w:sig w:usb0="20000083" w:usb1="2ADF3C10" w:usb2="00000016" w:usb3="00000000" w:csb0="6006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13411"/>
    <w:rsid w:val="0B2022D8"/>
    <w:rsid w:val="1AED2C07"/>
    <w:rsid w:val="1E1A250D"/>
    <w:rsid w:val="393773FE"/>
    <w:rsid w:val="4FB13411"/>
    <w:rsid w:val="5A6865F2"/>
    <w:rsid w:val="7562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人和镇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2023-03-14T09:00:00Z</dcterms:created>
  <dc:creator>yz</dc:creator>
  <cp:lastModifiedBy>Administrator</cp:lastModifiedBy>
  <dcterms:modified xsi:type="dcterms:W3CDTF">2023-08-22T06:47:37Z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104FEF7808FF46B1B86EBEEDD9B575B1</vt:lpwstr>
  </property>
</Properties>
</file>