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hd w:val="clear" w:color="auto"/>
        <w:spacing w:before="0" w:beforeAutospacing="0" w:after="0" w:afterAutospacing="0" w:line="570" w:lineRule="atLeas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附件1</w:t>
      </w: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lang w:val="en-US" w:eastAsia="zh-CN" w:bidi="ar-SA"/>
        </w:rPr>
        <w:t>关于罗务开等委员所提提案的答复意见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一、关于充分发挥心理咨询的作用和专职心理教师的职能，为学生提供及时有效的心理辅导的建议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  <w:t>我区各中小学校100%设有心理辅导室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  <w:t>，每周课外时间开放10小时以上，由专兼职心理教师提供心理咨询服务。28名骨干心理教师组成志愿服务队，在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  <w:t>区未成年人心理咨询辅导中心持续提供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热线电话、面谈等心理援助服务，从预备周至7月10日，共接听热线电话43例，面谈21例，开展危机干预5例。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下一步，我区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  <w:t>将在2023年秋季开学前100%配备专职心理教师，做到专职、专业、专用，为学生提供及时有效的心理辅导。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关于优化班主任群体的工作职责的建议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  <w:t>2022年9月28日，区教育局印发了《关于加强新时代中小学班主任工作的实施意见》的通知，要求各中小学校构建全员德育机制，完善以班主任为主导，任课教师全员参与、齐抓共管的德育工作机制。同时，要落实《中小学班主任工作规定》有关班主任“职、权、责”规定，要求班主任承担班级建设、班级活动开展、学生发展指导家校社协同育人等工作，并确保班主任将工作重点和主要精力放在“研究学生、引导学生、帮助学生、建设良好班集体”等核心工作上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napToGrid w:val="0"/>
          <w:color w:val="000000"/>
          <w:spacing w:val="0"/>
          <w:kern w:val="2"/>
          <w:position w:val="0"/>
          <w:sz w:val="32"/>
          <w:szCs w:val="32"/>
          <w:lang w:val="en-US" w:eastAsia="zh-CN" w:bidi="ar-SA"/>
        </w:rPr>
        <w:t>目前，我区班主任在学生心理健康教育方面发挥着重要的作用。如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  <w:t>组织科任老师开展全员家访，通过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线上或线下家长会，致家长的一封信等方式</w:t>
      </w:r>
      <w:r>
        <w:rPr>
          <w:rFonts w:hint="eastAsia" w:ascii="仿宋_GB2312" w:hAnsi="仿宋_GB2312" w:eastAsia="仿宋_GB2312" w:cs="仿宋_GB2312"/>
          <w:b w:val="0"/>
          <w:snapToGrid w:val="0"/>
          <w:color w:val="000000"/>
          <w:kern w:val="2"/>
          <w:sz w:val="32"/>
          <w:szCs w:val="32"/>
          <w:lang w:val="en-US" w:eastAsia="zh-CN" w:bidi="ar-SA"/>
        </w:rPr>
        <w:t>引导家长通过科学正确的方法处理亲子关系，避免引发激烈冲突，营造温馨、宽松的家庭氛围和良好学习环境。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对重点关注学生建立关爱帮扶小组，对家长提供及时的指导与帮助等等。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下一步，我局将通过深入调研了解班主任群体的工作量以及工作压力，为班主任提供必要的支持，同时加大对班主任的心理健康教育培训力度。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 w:bidi="ar"/>
        </w:rPr>
        <w:t>三、关于优化社会层面对未成年学生的心理健康工作的支持，借助专业的力量，科学开展心理干预的建议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  <w:t>区民政局、区妇联、团区委等均开展了系列青少年心理健康教育工作，借助专业力量科学开展心理干预。一是依托花都区青年地带组建青少年心理关爱咨询志愿服务队，组织具备心理咨询资格的青少年事务社工、青年志愿者依托花都区青年之家开展“青少年心理关爱志愿行动等心理主题活动，组织区青年地带社工开设“树洞倾听”线上心理咨询服务。二是与钟南山基金会等专业机构合作，开设“院士大课堂”，走进区青少年宫、新华中学、广州工商学院等中小学、高等院校开展青少年心理关爱讲座，为青少年提供心理疏导、心理调节、情绪表达、人际关系处理等知识和服务。三是与市少年宫心理咨询的专家团队合作，为家长和学生开设系列线上心理学课程，疏导青少年心理和情绪。据统计，自2020年以来，累计开展各类型青少年心理关爱志愿服务活动超30场，服务覆盖青少年超2000人次。四是畅通38613861心理咨询服务热线，实施“舒心驿站”心理服务项目，引入专业的心理咨询机构和心理咨询师坐班接访，为青少年提供精准化、专业化、系统化心理咨询服务。五是充分发挥媒体优势，坚持运用各种宣传资源线上线下联动宣传，广泛营造关注青少年心理健康的社会氛围，例如，通过“花都女性”微信公众号，推送家庭教育和心理健康教育文章；通过社区电子屏幕播放心理健康宣传视频、开展心理健康知识讲座、利用各种活动设摊宣传心理健康知识等形式，为广大青少年心理健康成长保驾护航。六是开展“心理健康进校园、进社区”宣传教育活动。通过读书会、亲子活动、团体辅导等各类心理健康活动引导青少年树立正确的世界观、人生观、价值观，促进青少年心理健康发展。七是充分发挥家庭教育讲师团作用，积极开展“家庭教育大讲堂”等活动，区妇联与区文明办、区教育局共同打造家庭教育工作品牌:家教新知·名师堂、家教新知·三人堂、家教新知·微课堂，通过区融媒体中心定期录制专栏节目，邀请家庭教育名师讲课。目前，已录制了11 期，收看的家长达到 20 万人次以上。八是与广州脑科医院、广州市中西医结合医院、花都区胡忠医院签订了医教协同合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作协议，为区内需要转介到医院治疗的学生提供绿色通道。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 w:bidi="ar-SA"/>
        </w:rPr>
        <w:t>下一步，我区将继续发挥区青年地带、区未成年人心理咨询辅导中心、“舒心驿站”心理咨询室等阵地面向全区青少年开展线上线下心理咨询关爱服务；在“青春花都”公众号开设心理咨询专栏，为青少年提供在线咨询服务；在来穗人员子女集中的学校开展驻校社工服务，组织青少年事务社工为有需要的学生提供一对一心理辅导服务；与省、市心理咨询师协会合作，在寒暑假期及周末时段，邀请省市心理咨询专家开设青少年心理关爱知识讲座。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E758BC"/>
    <w:multiLevelType w:val="singleLevel"/>
    <w:tmpl w:val="77E758BC"/>
    <w:lvl w:ilvl="0" w:tentative="0">
      <w:start w:val="2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15797"/>
    <w:rsid w:val="08F4242E"/>
    <w:rsid w:val="09CE6816"/>
    <w:rsid w:val="0B0645A2"/>
    <w:rsid w:val="11142092"/>
    <w:rsid w:val="14170683"/>
    <w:rsid w:val="14311FFD"/>
    <w:rsid w:val="163A7083"/>
    <w:rsid w:val="188B3880"/>
    <w:rsid w:val="189C7121"/>
    <w:rsid w:val="1B7449F1"/>
    <w:rsid w:val="1D6C19D4"/>
    <w:rsid w:val="2E043A7D"/>
    <w:rsid w:val="2E5F5DFB"/>
    <w:rsid w:val="37FE02EA"/>
    <w:rsid w:val="392F3EDF"/>
    <w:rsid w:val="3AB12DFA"/>
    <w:rsid w:val="3B3A4449"/>
    <w:rsid w:val="3FBF2FC7"/>
    <w:rsid w:val="4007502D"/>
    <w:rsid w:val="409633BB"/>
    <w:rsid w:val="40A67141"/>
    <w:rsid w:val="488A5722"/>
    <w:rsid w:val="48D05E7D"/>
    <w:rsid w:val="4B8571CD"/>
    <w:rsid w:val="4CA56075"/>
    <w:rsid w:val="4CCA4DD1"/>
    <w:rsid w:val="4D992EE6"/>
    <w:rsid w:val="52AF2D38"/>
    <w:rsid w:val="55E71D55"/>
    <w:rsid w:val="5D2B541F"/>
    <w:rsid w:val="5F4736D8"/>
    <w:rsid w:val="658E6328"/>
    <w:rsid w:val="69B47054"/>
    <w:rsid w:val="72157B79"/>
    <w:rsid w:val="72E966F4"/>
    <w:rsid w:val="731068D5"/>
    <w:rsid w:val="755B5EAC"/>
    <w:rsid w:val="7622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0" w:beforeAutospacing="0" w:after="0" w:afterAutospacing="0" w:line="240" w:lineRule="auto"/>
      <w:ind w:left="0" w:right="0" w:firstLine="0"/>
      <w:jc w:val="both"/>
    </w:pPr>
    <w:rPr>
      <w:rFonts w:hint="default" w:ascii="Times New Roman" w:hAnsi="Times New Roman" w:eastAsia="宋体" w:cs="Times New Roman"/>
      <w:color w:val="auto"/>
      <w:spacing w:val="0"/>
      <w:position w:val="0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（文本）"/>
    <w:qFormat/>
    <w:uiPriority w:val="0"/>
    <w:pPr>
      <w:widowControl w:val="0"/>
      <w:snapToGrid w:val="0"/>
      <w:spacing w:beforeLines="20" w:line="360" w:lineRule="auto"/>
      <w:jc w:val="center"/>
    </w:pPr>
    <w:rPr>
      <w:rFonts w:ascii="Calibri" w:hAnsi="宋体" w:eastAsia="宋体" w:cs="Times New Roman"/>
      <w:kern w:val="2"/>
      <w:sz w:val="28"/>
      <w:szCs w:val="28"/>
      <w:lang w:val="en-US" w:eastAsia="zh-CN" w:bidi="ar-SA"/>
    </w:rPr>
  </w:style>
  <w:style w:type="paragraph" w:styleId="5">
    <w:name w:val="toa heading"/>
    <w:basedOn w:val="1"/>
    <w:next w:val="1"/>
    <w:unhideWhenUsed/>
    <w:qFormat/>
    <w:uiPriority w:val="99"/>
    <w:pPr>
      <w:spacing w:before="120"/>
    </w:pPr>
    <w:rPr>
      <w:rFonts w:ascii="Arial" w:hAnsi="Arial" w:cs="Arial"/>
      <w:sz w:val="24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Heading #3|1"/>
    <w:basedOn w:val="1"/>
    <w:qFormat/>
    <w:uiPriority w:val="0"/>
    <w:pPr>
      <w:spacing w:line="369" w:lineRule="exact"/>
      <w:ind w:firstLine="520"/>
      <w:jc w:val="left"/>
      <w:outlineLvl w:val="2"/>
    </w:pPr>
    <w:rPr>
      <w:rFonts w:ascii="宋体" w:hAnsi="宋体" w:eastAsia="宋体" w:cs="宋体"/>
      <w:b/>
      <w:bCs/>
      <w:kern w:val="0"/>
      <w:sz w:val="19"/>
      <w:szCs w:val="19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2023-07-10T06:53:00Z</dcterms:created>
  <dc:creator>JYJ</dc:creator>
  <cp:lastModifiedBy>ZYX</cp:lastModifiedBy>
  <dcterms:modified xsi:type="dcterms:W3CDTF">2023-08-16T04:05:35Z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43CE870007A34A169CCD50139BA254AB</vt:lpwstr>
  </property>
</Properties>
</file>