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</w:rPr>
        <w:t>附件1</w:t>
      </w:r>
    </w:p>
    <w:p>
      <w:pPr>
        <w:spacing w:line="590" w:lineRule="exact"/>
        <w:jc w:val="left"/>
        <w:rPr>
          <w:rFonts w:hint="eastAsia" w:ascii="黑体" w:hAnsi="黑体" w:eastAsia="黑体" w:cs="仿宋"/>
        </w:rPr>
      </w:pPr>
    </w:p>
    <w:p>
      <w:pPr>
        <w:shd w:val="clear" w:color="auto" w:fill="FFFFFF"/>
        <w:spacing w:line="590" w:lineRule="exact"/>
        <w:ind w:firstLine="0" w:firstLineChars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抽检依据和</w:t>
      </w:r>
      <w:r>
        <w:rPr>
          <w:rFonts w:hint="eastAsia" w:ascii="方正小标宋简体" w:hAnsi="仿宋" w:eastAsia="方正小标宋简体" w:cs="仿宋"/>
          <w:sz w:val="44"/>
          <w:szCs w:val="44"/>
        </w:rPr>
        <w:t>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" w:hAnsi="仿宋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抽检依据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仿宋"/>
          <w:sz w:val="32"/>
          <w:highlight w:val="none"/>
        </w:rPr>
      </w:pPr>
      <w:r>
        <w:rPr>
          <w:rFonts w:hint="eastAsia" w:ascii="Times New Roman" w:hAnsi="Times New Roman" w:eastAsia="仿宋_GB2312" w:cs="仿宋"/>
          <w:sz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highlight w:val="none"/>
        </w:rPr>
        <w:t>GB 2760-2014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highlight w:val="none"/>
        </w:rPr>
        <w:t>、《食品安全国家标准 预包装食品中致病菌限量》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highlight w:val="none"/>
        </w:rPr>
        <w:t>GB 29921-2021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highlight w:val="none"/>
        </w:rPr>
        <w:t>、《食品安全国家标准 散装即食食品中致病菌限量》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highlight w:val="none"/>
        </w:rPr>
        <w:t>GB 31607-2021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"/>
          <w:sz w:val="32"/>
          <w:highlight w:val="none"/>
        </w:rPr>
        <w:t>、《食品安全国家标准 糕点、面包》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"/>
          <w:sz w:val="32"/>
          <w:highlight w:val="none"/>
        </w:rPr>
        <w:t>GB 7099-2015</w:t>
      </w:r>
      <w:r>
        <w:rPr>
          <w:rFonts w:hint="eastAsia" w:ascii="Times New Roman" w:hAnsi="Times New Roman" w:eastAsia="仿宋_GB2312" w:cs="仿宋"/>
          <w:sz w:val="32"/>
          <w:highlight w:val="none"/>
          <w:lang w:eastAsia="zh-CN"/>
        </w:rPr>
        <w:t>）及</w:t>
      </w:r>
      <w:r>
        <w:rPr>
          <w:rFonts w:hint="eastAsia" w:ascii="Times New Roman" w:hAnsi="Times New Roman" w:eastAsia="仿宋_GB2312" w:cs="仿宋"/>
          <w:sz w:val="32"/>
          <w:highlight w:val="none"/>
        </w:rPr>
        <w:t>产品明示标准及质量要求。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楷体" w:hAnsi="楷体" w:eastAsia="楷体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检验项目</w:t>
      </w:r>
    </w:p>
    <w:p>
      <w:pPr>
        <w:ind w:firstLine="640" w:firstLineChars="200"/>
      </w:pPr>
      <w:r>
        <w:rPr>
          <w:rFonts w:hint="eastAsia" w:ascii="Times New Roman" w:hAnsi="Times New Roman" w:eastAsia="仿宋_GB2312" w:cs="仿宋"/>
          <w:sz w:val="32"/>
          <w:highlight w:val="none"/>
          <w:lang w:val="en-US" w:eastAsia="zh-CN"/>
        </w:rPr>
        <w:t>月饼抽检项目包括酸价（以脂肪计）（KOH）、过氧化值（以脂肪计）、糖精钠（以糖精计）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11655067"/>
    <w:rsid w:val="116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2023-09-22T02:21:00Z</dcterms:created>
  <dc:creator>罗钰珊</dc:creator>
  <cp:lastModifiedBy>罗钰珊</cp:lastModifiedBy>
  <dcterms:modified xsi:type="dcterms:W3CDTF">2023-09-22T02:22:52Z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F1F5C0F6BB5F470E8D3A1FDB9D9B2A4C_11</vt:lpwstr>
  </property>
</Properties>
</file>