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both"/>
        <w:rPr>
          <w:rFonts w:hint="eastAsia" w:ascii="仿宋_GB2312" w:hAnsi="仿宋_GB2312" w:cs="仿宋_GB2312"/>
          <w:color w:val="FF0000"/>
          <w:sz w:val="32"/>
          <w:szCs w:val="32"/>
          <w:lang w:val="en-US" w:eastAsia="zh-CN"/>
        </w:rPr>
      </w:pPr>
      <w:r>
        <w:rPr>
          <w:rFonts w:hint="eastAsia" w:ascii="仿宋_GB2312" w:hAnsi="仿宋_GB2312" w:cs="仿宋_GB2312"/>
          <w:color w:val="FF0000"/>
          <w:sz w:val="32"/>
          <w:szCs w:val="32"/>
          <w:lang w:val="en-US" w:eastAsia="zh-CN"/>
        </w:rPr>
        <w:t>以此为准</w:t>
      </w:r>
    </w:p>
    <w:p>
      <w:pPr>
        <w:pStyle w:val="2"/>
        <w:rPr>
          <w:rFonts w:hint="eastAsia"/>
          <w:lang w:val="en-US" w:eastAsia="zh-CN"/>
        </w:rPr>
      </w:pP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广州市花都区2023年度第六十批次城镇建设用地（G07-HS01地块二期）</w:t>
      </w:r>
      <w:r>
        <w:rPr>
          <w:rFonts w:hint="eastAsia" w:ascii="方正小标宋简体" w:hAnsi="方正小标宋简体" w:eastAsia="方正小标宋简体" w:cs="方正小标宋简体"/>
          <w:color w:val="auto"/>
          <w:sz w:val="44"/>
          <w:szCs w:val="44"/>
          <w:lang w:eastAsia="zh-CN"/>
        </w:rPr>
        <w:t>项目被征地</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广州市花都区2023年度第六十批次城镇建设用地（G07-HS01地块二期）</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广州市花都区2023年度第六十批次城镇建设用地（G07-HS01地块二期）</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花山镇两龙村、洛场村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w:t>
      </w:r>
      <w:r>
        <w:rPr>
          <w:rFonts w:hint="eastAsia" w:ascii="仿宋_GB2312" w:hAnsi="仿宋_GB2312" w:cs="仿宋_GB2312"/>
          <w:i w:val="0"/>
          <w:caps w:val="0"/>
          <w:color w:val="FF0000"/>
          <w:spacing w:val="0"/>
          <w:kern w:val="0"/>
          <w:sz w:val="32"/>
          <w:szCs w:val="32"/>
          <w:shd w:val="clear" w:color="auto" w:fill="FFFFFF"/>
          <w:lang w:val="en-US" w:eastAsia="zh-CN" w:bidi="ar"/>
        </w:rPr>
        <w:t>149.3400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FF0000"/>
          <w:kern w:val="2"/>
          <w:shd w:val="clear" w:color="auto" w:fill="auto"/>
          <w:lang w:eastAsia="zh-CN" w:bidi="ar-SA"/>
        </w:rPr>
        <w:t>花都</w:t>
      </w:r>
      <w:r>
        <w:rPr>
          <w:rFonts w:hint="eastAsia" w:ascii="仿宋_GB2312" w:hAnsi="仿宋_GB2312" w:cs="仿宋_GB2312"/>
          <w:color w:val="FF0000"/>
          <w:kern w:val="2"/>
          <w:shd w:val="clear" w:color="auto" w:fill="auto"/>
          <w:lang w:bidi="ar-SA"/>
        </w:rPr>
        <w:t>区平均每亩征收农用地区片综合地价</w:t>
      </w:r>
      <w:r>
        <w:rPr>
          <w:rFonts w:hint="eastAsia" w:ascii="仿宋_GB2312" w:hAnsi="仿宋_GB2312" w:cs="仿宋_GB2312"/>
          <w:color w:val="FF0000"/>
          <w:kern w:val="2"/>
          <w:shd w:val="clear" w:color="auto" w:fill="auto"/>
          <w:lang w:val="en-US" w:eastAsia="zh-CN" w:bidi="ar-SA"/>
        </w:rPr>
        <w:t>13.33</w:t>
      </w:r>
      <w:r>
        <w:rPr>
          <w:rFonts w:hint="eastAsia" w:ascii="仿宋_GB2312" w:hAnsi="仿宋_GB2312" w:cs="仿宋_GB2312"/>
          <w:color w:val="FF0000"/>
          <w:kern w:val="2"/>
          <w:shd w:val="clear" w:color="auto" w:fill="auto"/>
          <w:lang w:bidi="ar-SA"/>
        </w:rPr>
        <w:t>万元/亩</w:t>
      </w:r>
      <w:r>
        <w:rPr>
          <w:rFonts w:hint="eastAsia" w:ascii="仿宋_GB2312" w:hAnsi="仿宋_GB2312" w:cs="仿宋_GB2312"/>
          <w:color w:val="FF0000"/>
          <w:kern w:val="2"/>
          <w:shd w:val="clear" w:color="auto" w:fill="auto"/>
          <w:lang w:eastAsia="zh-CN" w:bidi="ar-SA"/>
        </w:rPr>
        <w:t>的</w:t>
      </w:r>
      <w:r>
        <w:rPr>
          <w:rFonts w:hint="eastAsia" w:ascii="仿宋_GB2312" w:hAnsi="仿宋_GB2312" w:cs="仿宋_GB2312"/>
          <w:color w:val="FF0000"/>
          <w:kern w:val="2"/>
          <w:shd w:val="clear" w:color="auto" w:fill="auto"/>
          <w:lang w:val="en-US" w:eastAsia="zh-CN" w:bidi="ar-SA"/>
        </w:rPr>
        <w:t>16</w:t>
      </w:r>
      <w:r>
        <w:rPr>
          <w:rFonts w:hint="eastAsia" w:ascii="仿宋_GB2312" w:hAnsi="仿宋_GB2312" w:cs="仿宋_GB2312"/>
          <w:color w:val="FF0000"/>
          <w:kern w:val="2"/>
          <w:shd w:val="clear" w:color="auto" w:fill="auto"/>
          <w:lang w:bidi="ar-SA"/>
        </w:rPr>
        <w:t>%</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kern w:val="2"/>
          <w:shd w:val="clear" w:color="auto" w:fill="auto"/>
          <w:lang w:val="en-US" w:eastAsia="zh-CN" w:bidi="ar-SA"/>
        </w:rPr>
        <w:t>0</w:t>
      </w:r>
      <w:r>
        <w:rPr>
          <w:rFonts w:hint="eastAsia" w:ascii="仿宋_GB2312" w:hAnsi="仿宋_GB2312" w:cs="仿宋_GB2312"/>
          <w:color w:val="auto"/>
          <w:kern w:val="2"/>
          <w:shd w:val="clear" w:color="auto" w:fill="auto"/>
          <w:lang w:bidi="ar-SA"/>
        </w:rPr>
        <w:t>亩属于农村集体经济组织留用地，按规定不计提征地社保费，需计提资金共</w:t>
      </w:r>
      <w:r>
        <w:rPr>
          <w:rFonts w:hint="eastAsia" w:ascii="仿宋_GB2312" w:hAnsi="仿宋_GB2312" w:cs="仿宋_GB2312"/>
          <w:color w:val="FF0000"/>
          <w:kern w:val="2"/>
          <w:shd w:val="clear" w:color="auto" w:fill="auto"/>
          <w:lang w:val="en-US" w:eastAsia="zh-CN" w:bidi="ar-SA"/>
        </w:rPr>
        <w:t>319.65</w:t>
      </w:r>
      <w:r>
        <w:rPr>
          <w:rFonts w:hint="eastAsia" w:ascii="仿宋_GB2312" w:hAnsi="仿宋_GB2312" w:cs="仿宋_GB2312"/>
          <w:color w:val="FF0000"/>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FF0000"/>
          <w:kern w:val="2"/>
          <w:shd w:val="clear" w:color="auto" w:fill="auto"/>
          <w:lang w:eastAsia="zh-CN" w:bidi="ar-SA"/>
        </w:rPr>
        <w:t>花都</w:t>
      </w:r>
      <w:r>
        <w:rPr>
          <w:rFonts w:hint="eastAsia" w:ascii="仿宋_GB2312" w:hAnsi="仿宋_GB2312" w:cs="仿宋_GB2312"/>
          <w:color w:val="FF0000"/>
          <w:kern w:val="2"/>
          <w:shd w:val="clear" w:color="auto" w:fill="auto"/>
          <w:lang w:bidi="ar-SA"/>
        </w:rPr>
        <w:t>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firstLine="1600" w:firstLineChars="500"/>
        <w:rPr>
          <w:rFonts w:hint="eastAsia" w:eastAsia="仿宋_GB2312"/>
          <w:color w:val="auto"/>
          <w:sz w:val="32"/>
          <w:szCs w:val="32"/>
          <w:lang w:val="en-US" w:eastAsia="zh-CN"/>
        </w:rPr>
      </w:pPr>
      <w:r>
        <w:rPr>
          <w:rFonts w:ascii="仿宋_GB2312" w:hAnsi="仿宋_GB2312" w:cs="仿宋_GB2312"/>
          <w:color w:val="auto"/>
          <w:sz w:val="32"/>
          <w:szCs w:val="32"/>
        </w:rPr>
        <w:t>2</w:t>
      </w:r>
      <w:r>
        <w:rPr>
          <w:rFonts w:hint="eastAsia" w:ascii="仿宋_GB2312" w:hAnsi="仿宋_GB2312" w:cs="仿宋_GB2312"/>
          <w:color w:val="auto"/>
          <w:sz w:val="32"/>
          <w:szCs w:val="32"/>
          <w:lang w:val="en-US" w:eastAsia="zh-CN"/>
        </w:rPr>
        <w:t>.项目涉及被征地</w:t>
      </w:r>
      <w:r>
        <w:rPr>
          <w:rFonts w:ascii="仿宋_GB2312" w:hAnsi="仿宋_GB2312" w:cs="仿宋_GB2312"/>
          <w:color w:val="auto"/>
          <w:sz w:val="32"/>
          <w:szCs w:val="32"/>
        </w:rPr>
        <w:t>村情况</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FF0000"/>
          <w:sz w:val="32"/>
          <w:szCs w:val="32"/>
          <w:lang w:val="en-US" w:eastAsia="zh-CN"/>
        </w:rPr>
        <w:t>2023</w:t>
      </w:r>
      <w:r>
        <w:rPr>
          <w:rFonts w:hint="eastAsia" w:ascii="仿宋_GB2312" w:hAnsi="仿宋_GB2312" w:eastAsia="仿宋_GB2312" w:cs="仿宋_GB2312"/>
          <w:color w:val="FF0000"/>
          <w:sz w:val="32"/>
          <w:szCs w:val="32"/>
          <w:lang w:val="en-US" w:eastAsia="zh-CN"/>
        </w:rPr>
        <w:t>年</w:t>
      </w:r>
      <w:r>
        <w:rPr>
          <w:rFonts w:hint="eastAsia" w:ascii="仿宋_GB2312" w:hAnsi="仿宋_GB2312" w:cs="仿宋_GB2312"/>
          <w:color w:val="FF0000"/>
          <w:sz w:val="32"/>
          <w:szCs w:val="32"/>
          <w:lang w:val="en-US" w:eastAsia="zh-CN"/>
        </w:rPr>
        <w:t>10</w:t>
      </w:r>
      <w:r>
        <w:rPr>
          <w:rFonts w:hint="eastAsia" w:ascii="仿宋_GB2312" w:hAnsi="仿宋_GB2312" w:eastAsia="仿宋_GB2312" w:cs="仿宋_GB2312"/>
          <w:color w:val="FF0000"/>
          <w:sz w:val="32"/>
          <w:szCs w:val="32"/>
          <w:lang w:val="en-US" w:eastAsia="zh-CN"/>
        </w:rPr>
        <w:t>月</w:t>
      </w:r>
      <w:r>
        <w:rPr>
          <w:rFonts w:hint="eastAsia" w:ascii="仿宋_GB2312" w:hAnsi="仿宋_GB2312" w:cs="仿宋_GB2312"/>
          <w:color w:val="FF0000"/>
          <w:sz w:val="32"/>
          <w:szCs w:val="32"/>
          <w:lang w:val="en-US" w:eastAsia="zh-CN"/>
        </w:rPr>
        <w:t>23</w:t>
      </w:r>
      <w:r>
        <w:rPr>
          <w:rFonts w:hint="eastAsia" w:ascii="仿宋_GB2312" w:hAnsi="仿宋_GB2312" w:eastAsia="仿宋_GB2312" w:cs="仿宋_GB2312"/>
          <w:i w:val="0"/>
          <w:caps w:val="0"/>
          <w:color w:val="FF0000"/>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default" w:ascii="黑体" w:hAnsi="黑体" w:eastAsia="黑体" w:cs="黑体"/>
          <w:lang w:val="en-US" w:eastAsia="zh-CN"/>
        </w:rPr>
      </w:pPr>
      <w:bookmarkStart w:id="0" w:name="_GoBack"/>
      <w:bookmarkEnd w:id="0"/>
      <w:r>
        <w:rPr>
          <w:rFonts w:hint="eastAsia" w:ascii="黑体" w:hAnsi="黑体" w:eastAsia="黑体" w:cs="黑体"/>
        </w:rPr>
        <w:t>附</w:t>
      </w:r>
      <w:r>
        <w:rPr>
          <w:rFonts w:hint="eastAsia" w:ascii="黑体" w:hAnsi="黑体" w:eastAsia="黑体" w:cs="黑体"/>
          <w:lang w:eastAsia="zh-CN"/>
        </w:rPr>
        <w:t>件</w:t>
      </w:r>
      <w:r>
        <w:rPr>
          <w:rFonts w:hint="eastAsia" w:ascii="黑体" w:hAnsi="黑体" w:eastAsia="黑体" w:cs="黑体"/>
          <w:lang w:val="en-US" w:eastAsia="zh-CN"/>
        </w:rPr>
        <w:t>1</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749"/>
        <w:gridCol w:w="2911"/>
        <w:gridCol w:w="1724"/>
        <w:gridCol w:w="1618"/>
        <w:gridCol w:w="170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660"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restart"/>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FF0000"/>
                <w:kern w:val="0"/>
                <w:sz w:val="24"/>
                <w:szCs w:val="24"/>
                <w:lang w:eastAsia="zh-CN"/>
              </w:rPr>
            </w:pPr>
            <w:r>
              <w:rPr>
                <w:rFonts w:hint="eastAsia" w:ascii="仿宋_GB2312" w:hAnsi="仿宋_GB2312" w:cs="仿宋_GB2312"/>
                <w:color w:val="FF0000"/>
                <w:kern w:val="0"/>
                <w:sz w:val="24"/>
                <w:szCs w:val="24"/>
                <w:lang w:eastAsia="zh-CN"/>
              </w:rPr>
              <w:t>花山镇</w:t>
            </w:r>
          </w:p>
        </w:tc>
        <w:tc>
          <w:tcPr>
            <w:tcW w:w="29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宋体" w:hAnsi="宋体" w:eastAsia="宋体" w:cs="宋体"/>
                <w:i w:val="0"/>
                <w:iCs w:val="0"/>
                <w:color w:val="FF0000"/>
                <w:kern w:val="0"/>
                <w:sz w:val="22"/>
                <w:szCs w:val="22"/>
                <w:u w:val="none"/>
                <w:lang w:val="en-US" w:eastAsia="zh-CN" w:bidi="ar"/>
              </w:rPr>
              <w:t>两龙村东坑第二经济合作社</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FF0000"/>
                <w:kern w:val="0"/>
                <w:sz w:val="24"/>
                <w:szCs w:val="24"/>
                <w:lang w:val="en-US"/>
              </w:rPr>
            </w:pPr>
            <w:r>
              <w:rPr>
                <w:rFonts w:hint="eastAsia" w:ascii="宋体" w:hAnsi="宋体" w:eastAsia="宋体" w:cs="宋体"/>
                <w:i w:val="0"/>
                <w:iCs w:val="0"/>
                <w:color w:val="FF0000"/>
                <w:kern w:val="0"/>
                <w:sz w:val="22"/>
                <w:szCs w:val="22"/>
                <w:u w:val="none"/>
                <w:lang w:val="en-US" w:eastAsia="zh-CN" w:bidi="ar"/>
              </w:rPr>
              <w:t>6.8505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宋体" w:hAnsi="宋体" w:eastAsia="宋体" w:cs="宋体"/>
                <w:i w:val="0"/>
                <w:iCs w:val="0"/>
                <w:color w:val="FF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宋体" w:hAnsi="宋体" w:eastAsia="宋体" w:cs="宋体"/>
                <w:i w:val="0"/>
                <w:iCs w:val="0"/>
                <w:color w:val="FF0000"/>
                <w:kern w:val="0"/>
                <w:sz w:val="22"/>
                <w:szCs w:val="22"/>
                <w:u w:val="none"/>
                <w:lang w:val="en-US" w:eastAsia="zh-CN" w:bidi="ar"/>
              </w:rPr>
              <w:t>14.67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FF0000"/>
                <w:kern w:val="0"/>
                <w:sz w:val="24"/>
                <w:szCs w:val="24"/>
              </w:rPr>
            </w:pPr>
          </w:p>
        </w:tc>
        <w:tc>
          <w:tcPr>
            <w:tcW w:w="29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宋体" w:hAnsi="宋体" w:eastAsia="宋体" w:cs="宋体"/>
                <w:i w:val="0"/>
                <w:iCs w:val="0"/>
                <w:color w:val="FF0000"/>
                <w:kern w:val="0"/>
                <w:sz w:val="22"/>
                <w:szCs w:val="22"/>
                <w:u w:val="none"/>
                <w:lang w:val="en-US" w:eastAsia="zh-CN" w:bidi="ar"/>
              </w:rPr>
              <w:t>两龙村东坑第二经济合作社、东坑第一经济合作社、南社经济合作社、张庄经济合作社（共有）</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FF0000"/>
                <w:kern w:val="0"/>
                <w:sz w:val="24"/>
                <w:szCs w:val="24"/>
                <w:lang w:val="en-US"/>
              </w:rPr>
            </w:pPr>
            <w:r>
              <w:rPr>
                <w:rFonts w:hint="eastAsia" w:ascii="宋体" w:hAnsi="宋体" w:eastAsia="宋体" w:cs="宋体"/>
                <w:i w:val="0"/>
                <w:iCs w:val="0"/>
                <w:color w:val="FF0000"/>
                <w:kern w:val="0"/>
                <w:sz w:val="22"/>
                <w:szCs w:val="22"/>
                <w:u w:val="none"/>
                <w:lang w:val="en-US" w:eastAsia="zh-CN" w:bidi="ar"/>
              </w:rPr>
              <w:t>3.8115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宋体" w:hAnsi="宋体" w:eastAsia="宋体" w:cs="宋体"/>
                <w:i w:val="0"/>
                <w:iCs w:val="0"/>
                <w:color w:val="FF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宋体" w:hAnsi="宋体" w:eastAsia="宋体" w:cs="宋体"/>
                <w:i w:val="0"/>
                <w:iCs w:val="0"/>
                <w:color w:val="FF0000"/>
                <w:kern w:val="0"/>
                <w:sz w:val="22"/>
                <w:szCs w:val="22"/>
                <w:u w:val="none"/>
                <w:lang w:val="en-US" w:eastAsia="zh-CN" w:bidi="ar"/>
              </w:rPr>
              <w:t>8.16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FF0000"/>
                <w:kern w:val="0"/>
                <w:sz w:val="24"/>
                <w:szCs w:val="24"/>
              </w:rPr>
            </w:pPr>
          </w:p>
        </w:tc>
        <w:tc>
          <w:tcPr>
            <w:tcW w:w="29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宋体" w:hAnsi="宋体" w:eastAsia="宋体" w:cs="宋体"/>
                <w:i w:val="0"/>
                <w:iCs w:val="0"/>
                <w:color w:val="FF0000"/>
                <w:kern w:val="0"/>
                <w:sz w:val="22"/>
                <w:szCs w:val="22"/>
                <w:u w:val="none"/>
                <w:lang w:val="en-US" w:eastAsia="zh-CN" w:bidi="ar"/>
              </w:rPr>
              <w:t>两龙村东坑第一经济合作社</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宋体" w:hAnsi="宋体" w:eastAsia="宋体" w:cs="宋体"/>
                <w:i w:val="0"/>
                <w:iCs w:val="0"/>
                <w:color w:val="FF0000"/>
                <w:kern w:val="0"/>
                <w:sz w:val="22"/>
                <w:szCs w:val="22"/>
                <w:u w:val="none"/>
                <w:lang w:val="en-US" w:eastAsia="zh-CN" w:bidi="ar"/>
              </w:rPr>
              <w:t>7.9725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宋体" w:hAnsi="宋体" w:eastAsia="宋体" w:cs="宋体"/>
                <w:i w:val="0"/>
                <w:iCs w:val="0"/>
                <w:color w:val="FF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宋体" w:hAnsi="宋体" w:eastAsia="宋体" w:cs="宋体"/>
                <w:i w:val="0"/>
                <w:iCs w:val="0"/>
                <w:color w:val="FF0000"/>
                <w:kern w:val="0"/>
                <w:sz w:val="22"/>
                <w:szCs w:val="22"/>
                <w:u w:val="none"/>
                <w:lang w:val="en-US" w:eastAsia="zh-CN" w:bidi="ar"/>
              </w:rPr>
              <w:t>17.07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FF0000"/>
                <w:kern w:val="0"/>
                <w:sz w:val="24"/>
                <w:szCs w:val="24"/>
              </w:rPr>
            </w:pPr>
          </w:p>
        </w:tc>
        <w:tc>
          <w:tcPr>
            <w:tcW w:w="29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宋体" w:hAnsi="宋体" w:eastAsia="宋体" w:cs="宋体"/>
                <w:i w:val="0"/>
                <w:iCs w:val="0"/>
                <w:color w:val="FF0000"/>
                <w:kern w:val="0"/>
                <w:sz w:val="22"/>
                <w:szCs w:val="22"/>
                <w:u w:val="none"/>
                <w:lang w:val="en-US" w:eastAsia="zh-CN" w:bidi="ar"/>
              </w:rPr>
              <w:t>两龙村东社经济合作社</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宋体" w:hAnsi="宋体" w:eastAsia="宋体" w:cs="宋体"/>
                <w:i w:val="0"/>
                <w:iCs w:val="0"/>
                <w:color w:val="FF0000"/>
                <w:kern w:val="0"/>
                <w:sz w:val="22"/>
                <w:szCs w:val="22"/>
                <w:u w:val="none"/>
                <w:lang w:val="en-US" w:eastAsia="zh-CN" w:bidi="ar"/>
              </w:rPr>
              <w:t>118.6005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宋体" w:hAnsi="宋体" w:eastAsia="宋体" w:cs="宋体"/>
                <w:i w:val="0"/>
                <w:iCs w:val="0"/>
                <w:color w:val="FF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宋体" w:hAnsi="宋体" w:eastAsia="宋体" w:cs="宋体"/>
                <w:i w:val="0"/>
                <w:iCs w:val="0"/>
                <w:color w:val="FF0000"/>
                <w:kern w:val="0"/>
                <w:sz w:val="22"/>
                <w:szCs w:val="22"/>
                <w:u w:val="none"/>
                <w:lang w:val="en-US" w:eastAsia="zh-CN" w:bidi="ar"/>
              </w:rPr>
              <w:t>253.81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FF0000"/>
                <w:kern w:val="0"/>
                <w:sz w:val="24"/>
                <w:szCs w:val="24"/>
              </w:rPr>
            </w:pPr>
          </w:p>
        </w:tc>
        <w:tc>
          <w:tcPr>
            <w:tcW w:w="29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宋体" w:hAnsi="宋体" w:eastAsia="宋体" w:cs="宋体"/>
                <w:i w:val="0"/>
                <w:iCs w:val="0"/>
                <w:color w:val="FF0000"/>
                <w:kern w:val="0"/>
                <w:sz w:val="22"/>
                <w:szCs w:val="22"/>
                <w:u w:val="none"/>
                <w:lang w:val="en-US" w:eastAsia="zh-CN" w:bidi="ar"/>
              </w:rPr>
              <w:t>两龙村经济联合社</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FF0000"/>
                <w:kern w:val="0"/>
                <w:sz w:val="24"/>
                <w:szCs w:val="24"/>
                <w:lang w:val="en-US"/>
              </w:rPr>
            </w:pPr>
            <w:r>
              <w:rPr>
                <w:rFonts w:hint="eastAsia" w:ascii="宋体" w:hAnsi="宋体" w:eastAsia="宋体" w:cs="宋体"/>
                <w:i w:val="0"/>
                <w:iCs w:val="0"/>
                <w:color w:val="FF0000"/>
                <w:kern w:val="0"/>
                <w:sz w:val="22"/>
                <w:szCs w:val="22"/>
                <w:u w:val="none"/>
                <w:lang w:val="en-US" w:eastAsia="zh-CN" w:bidi="ar"/>
              </w:rPr>
              <w:t>0.1185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宋体" w:hAnsi="宋体" w:eastAsia="宋体" w:cs="宋体"/>
                <w:i w:val="0"/>
                <w:iCs w:val="0"/>
                <w:color w:val="FF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FF0000"/>
                <w:kern w:val="0"/>
                <w:sz w:val="24"/>
                <w:szCs w:val="24"/>
                <w:lang w:val="en-US"/>
              </w:rPr>
            </w:pPr>
            <w:r>
              <w:rPr>
                <w:rFonts w:hint="eastAsia" w:ascii="宋体" w:hAnsi="宋体" w:eastAsia="宋体" w:cs="宋体"/>
                <w:i w:val="0"/>
                <w:iCs w:val="0"/>
                <w:color w:val="FF0000"/>
                <w:kern w:val="0"/>
                <w:sz w:val="22"/>
                <w:szCs w:val="22"/>
                <w:u w:val="none"/>
                <w:lang w:val="en-US" w:eastAsia="zh-CN" w:bidi="ar"/>
              </w:rPr>
              <w:t>0.26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FF0000"/>
                <w:kern w:val="0"/>
                <w:sz w:val="24"/>
                <w:szCs w:val="24"/>
              </w:rPr>
            </w:pPr>
          </w:p>
        </w:tc>
        <w:tc>
          <w:tcPr>
            <w:tcW w:w="29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宋体" w:hAnsi="宋体" w:eastAsia="宋体" w:cs="宋体"/>
                <w:i w:val="0"/>
                <w:iCs w:val="0"/>
                <w:color w:val="FF0000"/>
                <w:kern w:val="0"/>
                <w:sz w:val="22"/>
                <w:szCs w:val="22"/>
                <w:u w:val="none"/>
                <w:lang w:val="en-US" w:eastAsia="zh-CN" w:bidi="ar"/>
              </w:rPr>
              <w:t>两龙村太记经济合作社、洛场村第七经济合作社（共有）</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FF0000"/>
                <w:kern w:val="0"/>
                <w:sz w:val="24"/>
                <w:szCs w:val="24"/>
                <w:lang w:val="en-US"/>
              </w:rPr>
            </w:pPr>
            <w:r>
              <w:rPr>
                <w:rFonts w:hint="eastAsia" w:ascii="宋体" w:hAnsi="宋体" w:eastAsia="宋体" w:cs="宋体"/>
                <w:i w:val="0"/>
                <w:iCs w:val="0"/>
                <w:color w:val="FF0000"/>
                <w:kern w:val="0"/>
                <w:sz w:val="22"/>
                <w:szCs w:val="22"/>
                <w:u w:val="none"/>
                <w:lang w:val="en-US" w:eastAsia="zh-CN" w:bidi="ar"/>
              </w:rPr>
              <w:t>0.9270</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宋体" w:hAnsi="宋体" w:eastAsia="宋体" w:cs="宋体"/>
                <w:i w:val="0"/>
                <w:iCs w:val="0"/>
                <w:color w:val="FF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宋体" w:hAnsi="宋体" w:eastAsia="宋体" w:cs="宋体"/>
                <w:i w:val="0"/>
                <w:iCs w:val="0"/>
                <w:color w:val="FF0000"/>
                <w:kern w:val="0"/>
                <w:sz w:val="22"/>
                <w:szCs w:val="22"/>
                <w:u w:val="none"/>
                <w:lang w:val="en-US" w:eastAsia="zh-CN" w:bidi="ar"/>
              </w:rPr>
              <w:t>1.99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FF0000"/>
                <w:kern w:val="0"/>
                <w:sz w:val="24"/>
                <w:szCs w:val="24"/>
              </w:rPr>
            </w:pPr>
          </w:p>
        </w:tc>
        <w:tc>
          <w:tcPr>
            <w:tcW w:w="29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宋体" w:hAnsi="宋体" w:eastAsia="宋体" w:cs="宋体"/>
                <w:i w:val="0"/>
                <w:iCs w:val="0"/>
                <w:color w:val="FF0000"/>
                <w:kern w:val="0"/>
                <w:sz w:val="22"/>
                <w:szCs w:val="22"/>
                <w:u w:val="none"/>
                <w:lang w:val="en-US" w:eastAsia="zh-CN" w:bidi="ar"/>
              </w:rPr>
              <w:t>两龙村杨兴经济合作社</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FF0000"/>
                <w:kern w:val="0"/>
                <w:sz w:val="24"/>
                <w:szCs w:val="24"/>
                <w:lang w:val="en-US"/>
              </w:rPr>
            </w:pPr>
            <w:r>
              <w:rPr>
                <w:rFonts w:hint="eastAsia" w:ascii="宋体" w:hAnsi="宋体" w:eastAsia="宋体" w:cs="宋体"/>
                <w:i w:val="0"/>
                <w:iCs w:val="0"/>
                <w:color w:val="FF0000"/>
                <w:kern w:val="0"/>
                <w:sz w:val="22"/>
                <w:szCs w:val="22"/>
                <w:u w:val="none"/>
                <w:lang w:val="en-US" w:eastAsia="zh-CN" w:bidi="ar"/>
              </w:rPr>
              <w:t>0.7680</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宋体" w:hAnsi="宋体" w:eastAsia="宋体" w:cs="宋体"/>
                <w:i w:val="0"/>
                <w:iCs w:val="0"/>
                <w:color w:val="FF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宋体" w:hAnsi="宋体" w:eastAsia="宋体" w:cs="宋体"/>
                <w:i w:val="0"/>
                <w:iCs w:val="0"/>
                <w:color w:val="FF0000"/>
                <w:kern w:val="0"/>
                <w:sz w:val="22"/>
                <w:szCs w:val="22"/>
                <w:u w:val="none"/>
                <w:lang w:val="en-US" w:eastAsia="zh-CN" w:bidi="ar"/>
              </w:rPr>
              <w:t>1.65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FF0000"/>
                <w:kern w:val="0"/>
                <w:sz w:val="24"/>
                <w:szCs w:val="24"/>
              </w:rPr>
            </w:pPr>
          </w:p>
        </w:tc>
        <w:tc>
          <w:tcPr>
            <w:tcW w:w="29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宋体" w:hAnsi="宋体" w:eastAsia="宋体" w:cs="宋体"/>
                <w:i w:val="0"/>
                <w:iCs w:val="0"/>
                <w:color w:val="FF0000"/>
                <w:kern w:val="0"/>
                <w:sz w:val="22"/>
                <w:szCs w:val="22"/>
                <w:u w:val="none"/>
                <w:lang w:val="en-US" w:eastAsia="zh-CN" w:bidi="ar"/>
              </w:rPr>
              <w:t>两龙村张庄经济合作社</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宋体" w:hAnsi="宋体" w:eastAsia="宋体" w:cs="宋体"/>
                <w:i w:val="0"/>
                <w:iCs w:val="0"/>
                <w:color w:val="FF0000"/>
                <w:kern w:val="0"/>
                <w:sz w:val="22"/>
                <w:szCs w:val="22"/>
                <w:u w:val="none"/>
                <w:lang w:val="en-US" w:eastAsia="zh-CN" w:bidi="ar"/>
              </w:rPr>
              <w:t>10.1685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宋体" w:hAnsi="宋体" w:eastAsia="宋体" w:cs="宋体"/>
                <w:i w:val="0"/>
                <w:iCs w:val="0"/>
                <w:color w:val="FF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宋体" w:hAnsi="宋体" w:eastAsia="宋体" w:cs="宋体"/>
                <w:i w:val="0"/>
                <w:iCs w:val="0"/>
                <w:color w:val="FF0000"/>
                <w:kern w:val="0"/>
                <w:sz w:val="22"/>
                <w:szCs w:val="22"/>
                <w:u w:val="none"/>
                <w:lang w:val="en-US" w:eastAsia="zh-CN" w:bidi="ar"/>
              </w:rPr>
              <w:t>21.77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FF0000"/>
                <w:kern w:val="0"/>
                <w:sz w:val="24"/>
                <w:szCs w:val="24"/>
              </w:rPr>
            </w:pPr>
          </w:p>
        </w:tc>
        <w:tc>
          <w:tcPr>
            <w:tcW w:w="29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宋体" w:hAnsi="宋体" w:eastAsia="宋体" w:cs="宋体"/>
                <w:i w:val="0"/>
                <w:iCs w:val="0"/>
                <w:color w:val="FF0000"/>
                <w:kern w:val="0"/>
                <w:sz w:val="22"/>
                <w:szCs w:val="22"/>
                <w:u w:val="none"/>
                <w:lang w:val="en-US" w:eastAsia="zh-CN" w:bidi="ar"/>
              </w:rPr>
              <w:t>洛场村第六经济合作社</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FF0000"/>
                <w:kern w:val="0"/>
                <w:sz w:val="24"/>
                <w:szCs w:val="24"/>
                <w:lang w:val="en-US"/>
              </w:rPr>
            </w:pPr>
            <w:r>
              <w:rPr>
                <w:rFonts w:hint="eastAsia" w:ascii="宋体" w:hAnsi="宋体" w:eastAsia="宋体" w:cs="宋体"/>
                <w:i w:val="0"/>
                <w:iCs w:val="0"/>
                <w:color w:val="FF0000"/>
                <w:kern w:val="0"/>
                <w:sz w:val="22"/>
                <w:szCs w:val="22"/>
                <w:u w:val="none"/>
                <w:lang w:val="en-US" w:eastAsia="zh-CN" w:bidi="ar"/>
              </w:rPr>
              <w:t>0.1230</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宋体" w:hAnsi="宋体" w:eastAsia="宋体" w:cs="宋体"/>
                <w:i w:val="0"/>
                <w:iCs w:val="0"/>
                <w:color w:val="FF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FF0000"/>
                <w:kern w:val="0"/>
                <w:sz w:val="24"/>
                <w:szCs w:val="24"/>
                <w:lang w:val="en-US"/>
              </w:rPr>
            </w:pPr>
            <w:r>
              <w:rPr>
                <w:rFonts w:hint="eastAsia" w:ascii="宋体" w:hAnsi="宋体" w:eastAsia="宋体" w:cs="宋体"/>
                <w:i w:val="0"/>
                <w:iCs w:val="0"/>
                <w:color w:val="FF0000"/>
                <w:kern w:val="0"/>
                <w:sz w:val="22"/>
                <w:szCs w:val="22"/>
                <w:u w:val="none"/>
                <w:lang w:val="en-US" w:eastAsia="zh-CN" w:bidi="ar"/>
              </w:rPr>
              <w:t>0.27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660"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FF0000"/>
                <w:kern w:val="0"/>
                <w:sz w:val="24"/>
                <w:szCs w:val="24"/>
              </w:rPr>
              <w:t>合计</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FF0000"/>
                <w:kern w:val="0"/>
                <w:sz w:val="24"/>
                <w:szCs w:val="24"/>
                <w:lang w:val="en-US"/>
              </w:rPr>
            </w:pPr>
            <w:r>
              <w:rPr>
                <w:rFonts w:hint="eastAsia" w:ascii="宋体" w:hAnsi="宋体" w:eastAsia="宋体" w:cs="宋体"/>
                <w:i w:val="0"/>
                <w:iCs w:val="0"/>
                <w:color w:val="FF0000"/>
                <w:kern w:val="0"/>
                <w:sz w:val="22"/>
                <w:szCs w:val="22"/>
                <w:u w:val="none"/>
                <w:lang w:val="en-US" w:eastAsia="zh-CN" w:bidi="ar"/>
              </w:rPr>
              <w:t>149.3400</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宋体" w:hAnsi="宋体" w:eastAsia="宋体" w:cs="宋体"/>
                <w:i w:val="0"/>
                <w:iCs w:val="0"/>
                <w:color w:val="FF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FF0000"/>
                <w:kern w:val="0"/>
                <w:sz w:val="24"/>
                <w:szCs w:val="24"/>
              </w:rPr>
            </w:pPr>
            <w:r>
              <w:rPr>
                <w:rFonts w:hint="eastAsia" w:ascii="宋体" w:hAnsi="宋体" w:eastAsia="宋体" w:cs="宋体"/>
                <w:i w:val="0"/>
                <w:iCs w:val="0"/>
                <w:color w:val="FF0000"/>
                <w:kern w:val="0"/>
                <w:sz w:val="22"/>
                <w:szCs w:val="22"/>
                <w:u w:val="none"/>
                <w:lang w:val="en-US" w:eastAsia="zh-CN" w:bidi="ar"/>
              </w:rPr>
              <w:t>319.65</w:t>
            </w:r>
          </w:p>
        </w:tc>
      </w:tr>
    </w:tbl>
    <w:p>
      <w:pPr>
        <w:spacing w:line="320" w:lineRule="exact"/>
        <w:ind w:right="210"/>
        <w:jc w:val="left"/>
        <w:rPr>
          <w:rFonts w:hint="eastAsia"/>
          <w:color w:val="FF0000"/>
          <w:sz w:val="24"/>
          <w:szCs w:val="28"/>
        </w:rPr>
      </w:pPr>
      <w:r>
        <w:rPr>
          <w:rFonts w:hint="eastAsia"/>
          <w:color w:val="FF0000"/>
          <w:sz w:val="24"/>
          <w:szCs w:val="28"/>
          <w:lang w:eastAsia="zh-CN"/>
        </w:rPr>
        <w:t>备注：</w:t>
      </w:r>
      <w:r>
        <w:rPr>
          <w:rFonts w:hint="eastAsia"/>
          <w:color w:val="FF0000"/>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Pr>
        <w:pStyle w:val="2"/>
        <w:ind w:left="0" w:leftChars="0" w:firstLine="0" w:firstLineChars="0"/>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0D20162"/>
    <w:rsid w:val="028E33DF"/>
    <w:rsid w:val="033451DB"/>
    <w:rsid w:val="06144AD1"/>
    <w:rsid w:val="08464AE7"/>
    <w:rsid w:val="08EC2A03"/>
    <w:rsid w:val="093A3CC5"/>
    <w:rsid w:val="0C1E49CC"/>
    <w:rsid w:val="0CE91961"/>
    <w:rsid w:val="0E3140D7"/>
    <w:rsid w:val="12341E88"/>
    <w:rsid w:val="13714D70"/>
    <w:rsid w:val="15CE692B"/>
    <w:rsid w:val="18A233DB"/>
    <w:rsid w:val="19E21F71"/>
    <w:rsid w:val="1B6337E0"/>
    <w:rsid w:val="20B67655"/>
    <w:rsid w:val="211F0DDA"/>
    <w:rsid w:val="23141564"/>
    <w:rsid w:val="28702BCD"/>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BD60CF1"/>
    <w:rsid w:val="5D7072F6"/>
    <w:rsid w:val="5D722B54"/>
    <w:rsid w:val="5FE43DCD"/>
    <w:rsid w:val="614340C8"/>
    <w:rsid w:val="64127CE3"/>
    <w:rsid w:val="64374311"/>
    <w:rsid w:val="65A9621A"/>
    <w:rsid w:val="66177D25"/>
    <w:rsid w:val="68E27066"/>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2023-10-23T03:05:58Z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F89E7B06C6C6408790A5A7B0BC4DAC8B</vt:lpwstr>
  </property>
</Properties>
</file>