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jc w:val="center"/>
        <w:rPr>
          <w:rFonts w:ascii="宋体" w:cs="方正小标宋_GBK"/>
          <w:spacing w:val="120"/>
          <w:kern w:val="1"/>
          <w:sz w:val="44"/>
          <w:szCs w:val="44"/>
        </w:rPr>
      </w:pPr>
    </w:p>
    <w:p>
      <w:pPr>
        <w:suppressAutoHyphens/>
        <w:jc w:val="center"/>
        <w:rPr>
          <w:rFonts w:ascii="宋体" w:cs="方正小标宋_GBK"/>
          <w:spacing w:val="120"/>
          <w:kern w:val="1"/>
          <w:sz w:val="44"/>
          <w:szCs w:val="44"/>
        </w:rPr>
      </w:pPr>
    </w:p>
    <w:p>
      <w:pPr>
        <w:suppressAutoHyphens/>
        <w:jc w:val="center"/>
        <w:rPr>
          <w:rFonts w:ascii="宋体" w:cs="方正小标宋_GBK"/>
          <w:spacing w:val="120"/>
          <w:kern w:val="1"/>
          <w:sz w:val="44"/>
          <w:szCs w:val="44"/>
        </w:rPr>
      </w:pPr>
    </w:p>
    <w:p>
      <w:pPr>
        <w:suppressAutoHyphens/>
        <w:jc w:val="center"/>
        <w:rPr>
          <w:rFonts w:ascii="宋体" w:cs="方正小标宋_GBK"/>
          <w:spacing w:val="119"/>
          <w:kern w:val="12"/>
          <w:sz w:val="44"/>
          <w:szCs w:val="44"/>
        </w:rPr>
      </w:pPr>
      <w:r>
        <w:rPr>
          <w:rFonts w:hint="eastAsia" w:ascii="宋体" w:hAnsi="宋体" w:cs="方正小标宋_GBK"/>
          <w:spacing w:val="120"/>
          <w:kern w:val="1"/>
          <w:sz w:val="44"/>
          <w:szCs w:val="44"/>
          <w:lang w:val="en-US" w:eastAsia="zh-CN"/>
        </w:rPr>
        <w:t>广州市</w:t>
      </w:r>
      <w:r>
        <w:rPr>
          <w:rFonts w:hint="eastAsia" w:ascii="宋体" w:hAnsi="宋体" w:cs="方正小标宋_GBK"/>
          <w:spacing w:val="119"/>
          <w:kern w:val="12"/>
          <w:sz w:val="44"/>
          <w:szCs w:val="44"/>
          <w:lang w:val="en-US" w:eastAsia="zh-CN"/>
        </w:rPr>
        <w:t>花都区</w:t>
      </w:r>
      <w:r>
        <w:rPr>
          <w:rFonts w:hint="eastAsia" w:ascii="宋体" w:hAnsi="宋体" w:cs="方正小标宋_GBK"/>
          <w:spacing w:val="119"/>
          <w:kern w:val="12"/>
          <w:sz w:val="44"/>
          <w:szCs w:val="44"/>
          <w:lang w:eastAsia="ar-SA"/>
        </w:rPr>
        <w:t>人民政府</w:t>
      </w:r>
    </w:p>
    <w:p>
      <w:pPr>
        <w:pStyle w:val="3"/>
        <w:jc w:val="center"/>
        <w:rPr>
          <w:rFonts w:ascii="方正小标宋_GBK" w:hAnsi="小标宋" w:eastAsia="方正小标宋_GBK" w:cs="小标宋"/>
          <w:spacing w:val="20"/>
          <w:kern w:val="4"/>
          <w:sz w:val="44"/>
          <w:szCs w:val="44"/>
        </w:rPr>
      </w:pPr>
      <w:r>
        <w:rPr>
          <w:rFonts w:hint="eastAsia" w:ascii="方正小标宋_GBK" w:hAnsi="小标宋" w:eastAsia="方正小标宋_GBK" w:cs="小标宋"/>
          <w:spacing w:val="20"/>
          <w:kern w:val="4"/>
          <w:sz w:val="44"/>
          <w:szCs w:val="44"/>
        </w:rPr>
        <w:t>行政复议决定书</w:t>
      </w:r>
    </w:p>
    <w:p>
      <w:pPr>
        <w:pStyle w:val="3"/>
        <w:spacing w:line="540" w:lineRule="exact"/>
        <w:jc w:val="center"/>
        <w:rPr>
          <w:rFonts w:hint="eastAsia" w:ascii="仿宋" w:hAnsi="仿宋" w:eastAsia="仿宋" w:cs="仿宋"/>
          <w:sz w:val="32"/>
          <w:szCs w:val="32"/>
        </w:rPr>
      </w:pPr>
    </w:p>
    <w:p>
      <w:pPr>
        <w:pStyle w:val="3"/>
        <w:jc w:val="right"/>
        <w:rPr>
          <w:rFonts w:hint="eastAsia" w:ascii="仿宋" w:hAnsi="仿宋" w:eastAsia="仿宋" w:cs="仿宋"/>
          <w:sz w:val="32"/>
          <w:szCs w:val="32"/>
        </w:rPr>
      </w:pPr>
      <w:r>
        <w:rPr>
          <w:rFonts w:hint="eastAsia" w:ascii="仿宋" w:hAnsi="仿宋" w:eastAsia="仿宋" w:cs="仿宋"/>
          <w:sz w:val="32"/>
          <w:szCs w:val="32"/>
          <w:lang w:val="en-US" w:eastAsia="zh-CN"/>
        </w:rPr>
        <w:t>花都</w:t>
      </w:r>
      <w:r>
        <w:rPr>
          <w:rFonts w:hint="eastAsia" w:ascii="仿宋" w:hAnsi="仿宋" w:eastAsia="仿宋" w:cs="仿宋"/>
          <w:sz w:val="32"/>
          <w:szCs w:val="32"/>
        </w:rPr>
        <w:t>府行复〔</w:t>
      </w:r>
      <w:r>
        <w:rPr>
          <w:rFonts w:hint="eastAsia" w:ascii="仿宋" w:hAnsi="仿宋" w:eastAsia="仿宋" w:cs="仿宋"/>
          <w:sz w:val="32"/>
          <w:szCs w:val="32"/>
          <w:lang w:val="en-US" w:eastAsia="zh-CN"/>
        </w:rPr>
        <w:t>2021</w:t>
      </w:r>
      <w:r>
        <w:rPr>
          <w:rFonts w:hint="eastAsia" w:ascii="仿宋" w:hAnsi="仿宋" w:eastAsia="仿宋" w:cs="仿宋"/>
          <w:sz w:val="32"/>
          <w:szCs w:val="32"/>
        </w:rPr>
        <w:t>〕</w:t>
      </w:r>
      <w:r>
        <w:rPr>
          <w:rFonts w:hint="eastAsia" w:ascii="仿宋" w:hAnsi="仿宋" w:eastAsia="仿宋" w:cs="仿宋"/>
          <w:sz w:val="32"/>
          <w:szCs w:val="32"/>
          <w:lang w:val="en-US" w:eastAsia="zh-CN"/>
        </w:rPr>
        <w:t>266</w:t>
      </w:r>
      <w:r>
        <w:rPr>
          <w:rFonts w:hint="eastAsia" w:ascii="仿宋" w:hAnsi="仿宋" w:eastAsia="仿宋" w:cs="仿宋"/>
          <w:sz w:val="32"/>
          <w:szCs w:val="32"/>
        </w:rPr>
        <w:t>号</w:t>
      </w:r>
    </w:p>
    <w:p>
      <w:pPr>
        <w:pStyle w:val="3"/>
        <w:jc w:val="right"/>
        <w:rPr>
          <w:rFonts w:hint="eastAsia" w:ascii="仿宋" w:hAnsi="仿宋" w:eastAsia="仿宋" w:cs="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val="0"/>
          <w:bCs/>
          <w:sz w:val="32"/>
          <w:szCs w:val="32"/>
          <w:u w:val="none"/>
          <w:lang w:eastAsia="zh-CN"/>
        </w:rPr>
      </w:pPr>
      <w:r>
        <w:rPr>
          <w:rFonts w:hint="eastAsia" w:ascii="仿宋" w:hAnsi="仿宋" w:eastAsia="仿宋" w:cs="仿宋"/>
          <w:b/>
          <w:sz w:val="32"/>
          <w:szCs w:val="32"/>
          <w:u w:val="none"/>
        </w:rPr>
        <w:t>申请人：</w:t>
      </w:r>
      <w:r>
        <w:rPr>
          <w:rFonts w:hint="eastAsia" w:ascii="仿宋" w:hAnsi="仿宋" w:eastAsia="仿宋" w:cs="仿宋"/>
          <w:b w:val="0"/>
          <w:bCs/>
          <w:sz w:val="32"/>
          <w:szCs w:val="32"/>
          <w:u w:val="none"/>
        </w:rPr>
        <w:t>青岛</w:t>
      </w:r>
      <w:r>
        <w:rPr>
          <w:rFonts w:hint="eastAsia" w:ascii="仿宋" w:hAnsi="仿宋" w:eastAsia="仿宋" w:cs="仿宋"/>
          <w:b w:val="0"/>
          <w:bCs/>
          <w:sz w:val="32"/>
          <w:szCs w:val="32"/>
          <w:u w:val="none"/>
          <w:lang w:eastAsia="zh-CN"/>
        </w:rPr>
        <w:t>某</w:t>
      </w:r>
      <w:r>
        <w:rPr>
          <w:rFonts w:hint="eastAsia" w:ascii="仿宋" w:hAnsi="仿宋" w:eastAsia="仿宋" w:cs="仿宋"/>
          <w:b w:val="0"/>
          <w:bCs/>
          <w:sz w:val="32"/>
          <w:szCs w:val="32"/>
          <w:u w:val="none"/>
        </w:rPr>
        <w:t>公司</w:t>
      </w:r>
      <w:r>
        <w:rPr>
          <w:rFonts w:hint="eastAsia" w:ascii="仿宋" w:hAnsi="仿宋" w:eastAsia="仿宋" w:cs="仿宋"/>
          <w:b w:val="0"/>
          <w:bCs/>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val="0"/>
          <w:bCs/>
          <w:sz w:val="32"/>
          <w:szCs w:val="32"/>
          <w:u w:val="none"/>
        </w:rPr>
      </w:pPr>
      <w:r>
        <w:rPr>
          <w:rFonts w:hint="eastAsia" w:ascii="仿宋" w:hAnsi="仿宋" w:eastAsia="仿宋" w:cs="仿宋"/>
          <w:b/>
          <w:sz w:val="32"/>
          <w:szCs w:val="32"/>
          <w:u w:val="none"/>
        </w:rPr>
        <w:t>被申请人：</w:t>
      </w:r>
      <w:r>
        <w:rPr>
          <w:rFonts w:hint="eastAsia" w:ascii="仿宋" w:hAnsi="仿宋" w:eastAsia="仿宋" w:cs="仿宋"/>
          <w:b w:val="0"/>
          <w:bCs/>
          <w:sz w:val="32"/>
          <w:szCs w:val="32"/>
          <w:u w:val="none"/>
        </w:rPr>
        <w:t>广州市花都区人力资源和社会保障局。</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仿宋" w:hAnsi="仿宋" w:eastAsia="仿宋" w:cs="仿宋"/>
          <w:b w:val="0"/>
          <w:bCs/>
          <w:sz w:val="32"/>
          <w:szCs w:val="32"/>
          <w:u w:val="none"/>
          <w:lang w:val="en-US" w:eastAsia="zh-CN"/>
        </w:rPr>
      </w:pPr>
      <w:r>
        <w:rPr>
          <w:rFonts w:hint="eastAsia" w:ascii="仿宋" w:hAnsi="仿宋" w:eastAsia="仿宋" w:cs="仿宋"/>
          <w:b/>
          <w:bCs w:val="0"/>
          <w:sz w:val="32"/>
          <w:szCs w:val="32"/>
          <w:u w:val="none"/>
          <w:lang w:eastAsia="zh-CN"/>
        </w:rPr>
        <w:t>第三人</w:t>
      </w:r>
      <w:r>
        <w:rPr>
          <w:rFonts w:hint="eastAsia" w:ascii="仿宋" w:hAnsi="仿宋" w:eastAsia="仿宋" w:cs="仿宋"/>
          <w:b w:val="0"/>
          <w:bCs/>
          <w:sz w:val="32"/>
          <w:szCs w:val="32"/>
          <w:u w:val="none"/>
          <w:lang w:eastAsia="zh-CN"/>
        </w:rPr>
        <w:t>：伍某某</w:t>
      </w:r>
      <w:r>
        <w:rPr>
          <w:rFonts w:hint="eastAsia" w:ascii="仿宋" w:hAnsi="仿宋" w:eastAsia="仿宋" w:cs="仿宋"/>
          <w:b w:val="0"/>
          <w:bCs/>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val="0"/>
          <w:bCs/>
          <w:sz w:val="32"/>
          <w:szCs w:val="32"/>
          <w:u w:val="none"/>
          <w:lang w:eastAsia="zh-CN"/>
        </w:rPr>
      </w:pPr>
      <w:r>
        <w:rPr>
          <w:rFonts w:hint="eastAsia" w:ascii="仿宋" w:hAnsi="仿宋" w:eastAsia="仿宋" w:cs="仿宋"/>
          <w:b/>
          <w:bCs w:val="0"/>
          <w:sz w:val="32"/>
          <w:szCs w:val="32"/>
          <w:u w:val="none"/>
          <w:lang w:eastAsia="zh-CN"/>
        </w:rPr>
        <w:t>第三人</w:t>
      </w:r>
      <w:r>
        <w:rPr>
          <w:rFonts w:hint="eastAsia" w:ascii="仿宋" w:hAnsi="仿宋" w:eastAsia="仿宋" w:cs="仿宋"/>
          <w:b w:val="0"/>
          <w:bCs/>
          <w:sz w:val="32"/>
          <w:szCs w:val="32"/>
          <w:u w:val="none"/>
          <w:lang w:eastAsia="zh-CN"/>
        </w:rPr>
        <w:t>：四川某劳务公司。</w:t>
      </w:r>
    </w:p>
    <w:p>
      <w:pPr>
        <w:pStyle w:val="3"/>
        <w:rPr>
          <w:rFonts w:hint="eastAsia" w:ascii="仿宋" w:hAnsi="仿宋" w:eastAsia="仿宋" w:cs="仿宋"/>
          <w:sz w:val="32"/>
          <w:szCs w:val="32"/>
        </w:rPr>
      </w:pPr>
    </w:p>
    <w:p>
      <w:pPr>
        <w:pStyle w:val="3"/>
        <w:tabs>
          <w:tab w:val="left" w:pos="6930"/>
        </w:tabs>
        <w:ind w:firstLine="656" w:firstLineChars="200"/>
        <w:rPr>
          <w:rFonts w:hint="eastAsia" w:ascii="仿宋" w:hAnsi="仿宋" w:eastAsia="仿宋" w:cs="仿宋"/>
          <w:sz w:val="32"/>
          <w:szCs w:val="32"/>
        </w:rPr>
      </w:pPr>
      <w:r>
        <w:rPr>
          <w:rFonts w:hint="eastAsia" w:ascii="仿宋" w:hAnsi="仿宋" w:eastAsia="仿宋" w:cs="仿宋"/>
          <w:spacing w:val="4"/>
          <w:sz w:val="32"/>
          <w:szCs w:val="32"/>
        </w:rPr>
        <w:t>申请人不服被申请人作出</w:t>
      </w:r>
      <w:r>
        <w:rPr>
          <w:rFonts w:hint="eastAsia" w:ascii="仿宋" w:hAnsi="仿宋" w:eastAsia="仿宋" w:cs="仿宋"/>
          <w:spacing w:val="4"/>
          <w:sz w:val="32"/>
          <w:szCs w:val="32"/>
          <w:lang w:val="en-US" w:eastAsia="zh-CN"/>
        </w:rPr>
        <w:t>的《认定工伤决定书》</w:t>
      </w:r>
      <w:r>
        <w:rPr>
          <w:rFonts w:hint="eastAsia" w:ascii="仿宋" w:hAnsi="仿宋" w:eastAsia="仿宋" w:cs="仿宋"/>
          <w:spacing w:val="4"/>
          <w:sz w:val="32"/>
          <w:szCs w:val="32"/>
        </w:rPr>
        <w:t>，</w:t>
      </w:r>
      <w:r>
        <w:rPr>
          <w:rFonts w:hint="eastAsia" w:ascii="仿宋" w:hAnsi="仿宋" w:eastAsia="仿宋" w:cs="仿宋"/>
          <w:sz w:val="32"/>
          <w:szCs w:val="32"/>
        </w:rPr>
        <w:t>向本府申请行政复议，本府依法予以受理，现已审查终结。</w:t>
      </w:r>
    </w:p>
    <w:p>
      <w:pPr>
        <w:pStyle w:val="3"/>
        <w:ind w:firstLine="640" w:firstLineChars="200"/>
        <w:rPr>
          <w:rFonts w:hint="eastAsia" w:ascii="黑体" w:hAnsi="黑体" w:eastAsia="黑体" w:cs="宋体"/>
        </w:rPr>
      </w:pPr>
      <w:r>
        <w:rPr>
          <w:rFonts w:hint="eastAsia" w:ascii="黑体" w:hAnsi="黑体" w:eastAsia="黑体" w:cs="宋体"/>
        </w:rPr>
        <w:t>申请人请求：</w:t>
      </w:r>
    </w:p>
    <w:p>
      <w:pPr>
        <w:pStyle w:val="3"/>
        <w:ind w:firstLine="656" w:firstLineChars="200"/>
        <w:rPr>
          <w:rFonts w:hint="eastAsia" w:ascii="仿宋" w:hAnsi="仿宋" w:eastAsia="仿宋" w:cs="仿宋"/>
          <w:spacing w:val="4"/>
          <w:sz w:val="32"/>
          <w:szCs w:val="32"/>
          <w:lang w:val="en-US" w:eastAsia="zh-CN"/>
        </w:rPr>
      </w:pPr>
      <w:r>
        <w:rPr>
          <w:rFonts w:hint="eastAsia" w:ascii="仿宋" w:hAnsi="仿宋" w:eastAsia="仿宋" w:cs="仿宋"/>
          <w:spacing w:val="4"/>
          <w:sz w:val="32"/>
          <w:szCs w:val="32"/>
          <w:lang w:val="en-US" w:eastAsia="zh-CN"/>
        </w:rPr>
        <w:t>申请撤销被申请人</w:t>
      </w:r>
      <w:r>
        <w:rPr>
          <w:rFonts w:hint="eastAsia" w:ascii="仿宋" w:hAnsi="仿宋" w:eastAsia="仿宋" w:cs="仿宋"/>
          <w:spacing w:val="4"/>
          <w:sz w:val="32"/>
          <w:szCs w:val="32"/>
        </w:rPr>
        <w:t>作出</w:t>
      </w:r>
      <w:r>
        <w:rPr>
          <w:rFonts w:hint="eastAsia" w:ascii="仿宋" w:hAnsi="仿宋" w:eastAsia="仿宋" w:cs="仿宋"/>
          <w:spacing w:val="4"/>
          <w:sz w:val="32"/>
          <w:szCs w:val="32"/>
          <w:lang w:val="en-US" w:eastAsia="zh-CN"/>
        </w:rPr>
        <w:t>的《认定工伤决定书》。</w:t>
      </w:r>
    </w:p>
    <w:p>
      <w:pPr>
        <w:pStyle w:val="3"/>
        <w:ind w:firstLine="640" w:firstLineChars="200"/>
        <w:rPr>
          <w:rFonts w:hint="eastAsia" w:ascii="黑体" w:hAnsi="黑体" w:eastAsia="黑体" w:cs="宋体"/>
        </w:rPr>
      </w:pPr>
      <w:r>
        <w:rPr>
          <w:rFonts w:hint="eastAsia" w:ascii="黑体" w:hAnsi="黑体" w:eastAsia="黑体" w:cs="宋体"/>
        </w:rPr>
        <w:t>申请人称：</w:t>
      </w:r>
    </w:p>
    <w:p>
      <w:pPr>
        <w:keepNext w:val="0"/>
        <w:keepLines w:val="0"/>
        <w:pageBreakBefore w:val="0"/>
        <w:widowControl w:val="0"/>
        <w:kinsoku/>
        <w:wordWrap/>
        <w:overflowPunct/>
        <w:topLinePunct w:val="0"/>
        <w:autoSpaceDE/>
        <w:autoSpaceDN/>
        <w:bidi w:val="0"/>
        <w:adjustRightInd/>
        <w:snapToGrid/>
        <w:ind w:firstLine="641"/>
        <w:textAlignment w:val="auto"/>
        <w:rPr>
          <w:rFonts w:hint="eastAsia" w:ascii="仿宋" w:hAnsi="仿宋" w:eastAsia="仿宋" w:cs="仿宋"/>
          <w:sz w:val="32"/>
          <w:szCs w:val="32"/>
          <w:lang w:eastAsia="zh-CN"/>
        </w:rPr>
      </w:pPr>
      <w:r>
        <w:rPr>
          <w:rFonts w:hint="eastAsia" w:ascii="仿宋" w:hAnsi="仿宋" w:eastAsia="仿宋" w:cs="仿宋"/>
          <w:sz w:val="32"/>
          <w:szCs w:val="32"/>
        </w:rPr>
        <w:t>被申请人广州市花都区人力资源和社会保障局于2021年作出的《认定工伤决定书》，存在主要事实不清、主要证据不足的情况，导致错误认定被申请人为承担工伤责任单位</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1"/>
        <w:textAlignment w:val="auto"/>
        <w:rPr>
          <w:rFonts w:hint="eastAsia" w:ascii="仿宋" w:hAnsi="仿宋" w:eastAsia="仿宋" w:cs="仿宋"/>
          <w:sz w:val="32"/>
          <w:szCs w:val="32"/>
        </w:rPr>
      </w:pPr>
      <w:r>
        <w:rPr>
          <w:rFonts w:hint="eastAsia" w:ascii="仿宋" w:hAnsi="仿宋" w:eastAsia="仿宋" w:cs="仿宋"/>
          <w:sz w:val="32"/>
          <w:szCs w:val="32"/>
        </w:rPr>
        <w:t>一、申请人与第三人伍</w:t>
      </w:r>
      <w:r>
        <w:rPr>
          <w:rFonts w:hint="eastAsia" w:ascii="仿宋" w:hAnsi="仿宋" w:eastAsia="仿宋" w:cs="仿宋"/>
          <w:sz w:val="32"/>
          <w:szCs w:val="32"/>
          <w:lang w:eastAsia="zh-CN"/>
        </w:rPr>
        <w:t>某某</w:t>
      </w:r>
      <w:r>
        <w:rPr>
          <w:rFonts w:hint="eastAsia" w:ascii="仿宋" w:hAnsi="仿宋" w:eastAsia="仿宋" w:cs="仿宋"/>
          <w:sz w:val="32"/>
          <w:szCs w:val="32"/>
        </w:rPr>
        <w:t>不存在劳动关系。</w:t>
      </w:r>
    </w:p>
    <w:p>
      <w:pPr>
        <w:keepNext w:val="0"/>
        <w:keepLines w:val="0"/>
        <w:pageBreakBefore w:val="0"/>
        <w:widowControl w:val="0"/>
        <w:kinsoku/>
        <w:wordWrap/>
        <w:overflowPunct/>
        <w:topLinePunct w:val="0"/>
        <w:autoSpaceDE/>
        <w:autoSpaceDN/>
        <w:bidi w:val="0"/>
        <w:adjustRightInd/>
        <w:snapToGrid/>
        <w:ind w:firstLine="641"/>
        <w:textAlignment w:val="auto"/>
        <w:rPr>
          <w:rFonts w:hint="eastAsia" w:ascii="仿宋" w:hAnsi="仿宋" w:eastAsia="仿宋" w:cs="仿宋"/>
          <w:sz w:val="32"/>
          <w:szCs w:val="32"/>
        </w:rPr>
      </w:pPr>
      <w:r>
        <w:rPr>
          <w:rFonts w:hint="eastAsia" w:ascii="仿宋" w:hAnsi="仿宋" w:eastAsia="仿宋" w:cs="仿宋"/>
          <w:sz w:val="32"/>
          <w:szCs w:val="32"/>
        </w:rPr>
        <w:t>1、申请人系位于广州市花都区炭步镇的工程项目</w:t>
      </w:r>
      <w:r>
        <w:rPr>
          <w:rFonts w:hint="eastAsia" w:ascii="仿宋" w:hAnsi="仿宋" w:eastAsia="仿宋" w:cs="仿宋"/>
          <w:sz w:val="32"/>
          <w:szCs w:val="32"/>
          <w:lang w:eastAsia="zh-CN"/>
        </w:rPr>
        <w:t>）</w:t>
      </w:r>
      <w:r>
        <w:rPr>
          <w:rFonts w:hint="eastAsia" w:ascii="仿宋" w:hAnsi="仿宋" w:eastAsia="仿宋" w:cs="仿宋"/>
          <w:sz w:val="32"/>
          <w:szCs w:val="32"/>
        </w:rPr>
        <w:t>施工总承包单位。为完成项目建设，申请人于2020年8月与四川</w:t>
      </w:r>
      <w:r>
        <w:rPr>
          <w:rFonts w:hint="eastAsia" w:ascii="仿宋" w:hAnsi="仿宋" w:eastAsia="仿宋" w:cs="仿宋"/>
          <w:sz w:val="32"/>
          <w:szCs w:val="32"/>
          <w:lang w:eastAsia="zh-CN"/>
        </w:rPr>
        <w:t>某</w:t>
      </w:r>
      <w:r>
        <w:rPr>
          <w:rFonts w:hint="eastAsia" w:ascii="仿宋" w:hAnsi="仿宋" w:eastAsia="仿宋" w:cs="仿宋"/>
          <w:sz w:val="32"/>
          <w:szCs w:val="32"/>
        </w:rPr>
        <w:t>劳</w:t>
      </w:r>
      <w:r>
        <w:rPr>
          <w:rFonts w:hint="eastAsia" w:ascii="仿宋" w:hAnsi="仿宋" w:eastAsia="仿宋" w:cs="仿宋"/>
          <w:sz w:val="32"/>
          <w:szCs w:val="32"/>
          <w:lang w:val="en-US" w:eastAsia="zh-CN"/>
        </w:rPr>
        <w:t>务</w:t>
      </w:r>
      <w:r>
        <w:rPr>
          <w:rFonts w:hint="eastAsia" w:ascii="仿宋" w:hAnsi="仿宋" w:eastAsia="仿宋" w:cs="仿宋"/>
          <w:sz w:val="32"/>
          <w:szCs w:val="32"/>
        </w:rPr>
        <w:t>有限公司签订《建设工程施工专业分包合同》，合同第2条、第3条第8项、第11.1条、第11.12条</w:t>
      </w:r>
      <w:r>
        <w:rPr>
          <w:rFonts w:hint="eastAsia" w:ascii="仿宋" w:hAnsi="仿宋" w:eastAsia="仿宋" w:cs="仿宋"/>
          <w:sz w:val="32"/>
          <w:szCs w:val="32"/>
          <w:lang w:eastAsia="zh-CN"/>
        </w:rPr>
        <w:t>（</w:t>
      </w:r>
      <w:r>
        <w:rPr>
          <w:rFonts w:hint="eastAsia" w:ascii="仿宋" w:hAnsi="仿宋" w:eastAsia="仿宋" w:cs="仿宋"/>
          <w:sz w:val="32"/>
          <w:szCs w:val="32"/>
        </w:rPr>
        <w:t>以上条款与用人单位的认定有关</w:t>
      </w:r>
      <w:r>
        <w:rPr>
          <w:rFonts w:hint="eastAsia" w:ascii="仿宋" w:hAnsi="仿宋" w:eastAsia="仿宋" w:cs="仿宋"/>
          <w:sz w:val="32"/>
          <w:szCs w:val="32"/>
          <w:lang w:eastAsia="zh-CN"/>
        </w:rPr>
        <w:t>）</w:t>
      </w:r>
      <w:r>
        <w:rPr>
          <w:rFonts w:hint="eastAsia" w:ascii="仿宋" w:hAnsi="仿宋" w:eastAsia="仿宋" w:cs="仿宋"/>
          <w:sz w:val="32"/>
          <w:szCs w:val="32"/>
        </w:rPr>
        <w:t>、第11.3条、12.3条、第14条、第23.2条第3项</w:t>
      </w:r>
      <w:r>
        <w:rPr>
          <w:rFonts w:hint="eastAsia" w:ascii="仿宋" w:hAnsi="仿宋" w:eastAsia="仿宋" w:cs="仿宋"/>
          <w:sz w:val="32"/>
          <w:szCs w:val="32"/>
          <w:lang w:eastAsia="zh-CN"/>
        </w:rPr>
        <w:t>（</w:t>
      </w:r>
      <w:r>
        <w:rPr>
          <w:rFonts w:hint="eastAsia" w:ascii="仿宋" w:hAnsi="仿宋" w:eastAsia="仿宋" w:cs="仿宋"/>
          <w:sz w:val="32"/>
          <w:szCs w:val="32"/>
        </w:rPr>
        <w:t>以上条款与工伤责任承担方的认定有关</w:t>
      </w:r>
      <w:r>
        <w:rPr>
          <w:rFonts w:hint="eastAsia" w:ascii="仿宋" w:hAnsi="仿宋" w:eastAsia="仿宋" w:cs="仿宋"/>
          <w:sz w:val="32"/>
          <w:szCs w:val="32"/>
          <w:lang w:eastAsia="zh-CN"/>
        </w:rPr>
        <w:t>）</w:t>
      </w:r>
      <w:r>
        <w:rPr>
          <w:rFonts w:hint="eastAsia" w:ascii="仿宋" w:hAnsi="仿宋" w:eastAsia="仿宋" w:cs="仿宋"/>
          <w:sz w:val="32"/>
          <w:szCs w:val="32"/>
        </w:rPr>
        <w:t>约定</w:t>
      </w:r>
      <w:r>
        <w:rPr>
          <w:rFonts w:hint="eastAsia" w:ascii="仿宋" w:hAnsi="仿宋" w:eastAsia="仿宋" w:cs="仿宋"/>
          <w:sz w:val="32"/>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申请人将花都工程项目的劳务作业分包给</w:t>
      </w:r>
      <w:r>
        <w:rPr>
          <w:rFonts w:hint="eastAsia" w:ascii="仿宋" w:hAnsi="仿宋" w:eastAsia="仿宋" w:cs="仿宋"/>
          <w:sz w:val="32"/>
          <w:szCs w:val="32"/>
          <w:lang w:eastAsia="zh-CN"/>
        </w:rPr>
        <w:t>四川某劳务</w:t>
      </w:r>
      <w:r>
        <w:rPr>
          <w:rFonts w:hint="eastAsia" w:ascii="仿宋" w:hAnsi="仿宋" w:eastAsia="仿宋" w:cs="仿宋"/>
          <w:sz w:val="32"/>
          <w:szCs w:val="32"/>
        </w:rPr>
        <w:t>公司，由</w:t>
      </w:r>
      <w:r>
        <w:rPr>
          <w:rFonts w:hint="eastAsia" w:ascii="仿宋" w:hAnsi="仿宋" w:eastAsia="仿宋" w:cs="仿宋"/>
          <w:sz w:val="32"/>
          <w:szCs w:val="32"/>
          <w:lang w:eastAsia="zh-CN"/>
        </w:rPr>
        <w:t>四川某劳务</w:t>
      </w:r>
      <w:r>
        <w:rPr>
          <w:rFonts w:hint="eastAsia" w:ascii="仿宋" w:hAnsi="仿宋" w:eastAsia="仿宋" w:cs="仿宋"/>
          <w:sz w:val="32"/>
          <w:szCs w:val="32"/>
        </w:rPr>
        <w:t>公司组织具有相应资格证书的数量工人投入施工作业</w:t>
      </w:r>
      <w:r>
        <w:rPr>
          <w:rFonts w:hint="eastAsia" w:ascii="仿宋" w:hAnsi="仿宋" w:eastAsia="仿宋" w:cs="仿宋"/>
          <w:sz w:val="32"/>
          <w:szCs w:val="32"/>
          <w:lang w:eastAsia="zh-CN"/>
        </w:rPr>
        <w:t>；四川某劳务</w:t>
      </w:r>
      <w:r>
        <w:rPr>
          <w:rFonts w:hint="eastAsia" w:ascii="仿宋" w:hAnsi="仿宋" w:eastAsia="仿宋" w:cs="仿宋"/>
          <w:sz w:val="32"/>
          <w:szCs w:val="32"/>
        </w:rPr>
        <w:t>公司必须与每个自有人员签订劳动用工合同，按照规定缴纳社会保险</w:t>
      </w:r>
      <w:r>
        <w:rPr>
          <w:rFonts w:hint="eastAsia" w:ascii="仿宋" w:hAnsi="仿宋" w:eastAsia="仿宋" w:cs="仿宋"/>
          <w:sz w:val="32"/>
          <w:szCs w:val="32"/>
          <w:lang w:eastAsia="zh-CN"/>
        </w:rPr>
        <w:t>；（</w:t>
      </w: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由于</w:t>
      </w:r>
      <w:r>
        <w:rPr>
          <w:rFonts w:hint="eastAsia" w:ascii="仿宋" w:hAnsi="仿宋" w:eastAsia="仿宋" w:cs="仿宋"/>
          <w:sz w:val="32"/>
          <w:szCs w:val="32"/>
          <w:lang w:eastAsia="zh-CN"/>
        </w:rPr>
        <w:t>四川某劳务</w:t>
      </w:r>
      <w:r>
        <w:rPr>
          <w:rFonts w:hint="eastAsia" w:ascii="仿宋" w:hAnsi="仿宋" w:eastAsia="仿宋" w:cs="仿宋"/>
          <w:sz w:val="32"/>
          <w:szCs w:val="32"/>
        </w:rPr>
        <w:t>公司安全措施不利造成事故的责任和因此而发生的费用，</w:t>
      </w:r>
      <w:r>
        <w:rPr>
          <w:rFonts w:hint="eastAsia" w:ascii="仿宋" w:hAnsi="仿宋" w:eastAsia="仿宋" w:cs="仿宋"/>
          <w:sz w:val="32"/>
          <w:szCs w:val="32"/>
          <w:lang w:eastAsia="zh-CN"/>
        </w:rPr>
        <w:t>四川某劳务公司</w:t>
      </w:r>
      <w:r>
        <w:rPr>
          <w:rFonts w:hint="eastAsia" w:ascii="仿宋" w:hAnsi="仿宋" w:eastAsia="仿宋" w:cs="仿宋"/>
          <w:sz w:val="32"/>
          <w:szCs w:val="32"/>
        </w:rPr>
        <w:t>自行承担</w:t>
      </w:r>
      <w:r>
        <w:rPr>
          <w:rFonts w:hint="eastAsia" w:ascii="仿宋" w:hAnsi="仿宋" w:eastAsia="仿宋" w:cs="仿宋"/>
          <w:sz w:val="32"/>
          <w:szCs w:val="32"/>
          <w:lang w:eastAsia="zh-CN"/>
        </w:rPr>
        <w:t>；</w:t>
      </w:r>
      <w:r>
        <w:rPr>
          <w:rFonts w:hint="eastAsia" w:ascii="仿宋" w:hAnsi="仿宋" w:eastAsia="仿宋" w:cs="仿宋"/>
          <w:sz w:val="32"/>
          <w:szCs w:val="32"/>
        </w:rPr>
        <w:t>分包人</w:t>
      </w:r>
      <w:r>
        <w:rPr>
          <w:rFonts w:hint="eastAsia" w:ascii="仿宋" w:hAnsi="仿宋" w:eastAsia="仿宋" w:cs="仿宋"/>
          <w:sz w:val="32"/>
          <w:szCs w:val="32"/>
          <w:lang w:eastAsia="zh-CN"/>
        </w:rPr>
        <w:t>（四川某劳务公司）</w:t>
      </w:r>
      <w:r>
        <w:rPr>
          <w:rFonts w:hint="eastAsia" w:ascii="仿宋" w:hAnsi="仿宋" w:eastAsia="仿宋" w:cs="仿宋"/>
          <w:sz w:val="32"/>
          <w:szCs w:val="32"/>
        </w:rPr>
        <w:t>应杜绝重大伤亡事故的发生，发生重大伤亡及其他安全事故，</w:t>
      </w:r>
      <w:r>
        <w:rPr>
          <w:rFonts w:hint="eastAsia" w:ascii="仿宋" w:hAnsi="仿宋" w:eastAsia="仿宋" w:cs="仿宋"/>
          <w:sz w:val="32"/>
          <w:szCs w:val="32"/>
          <w:lang w:eastAsia="zh-CN"/>
        </w:rPr>
        <w:t>四川某劳务公司</w:t>
      </w:r>
      <w:r>
        <w:rPr>
          <w:rFonts w:hint="eastAsia" w:ascii="仿宋" w:hAnsi="仿宋" w:eastAsia="仿宋" w:cs="仿宋"/>
          <w:sz w:val="32"/>
          <w:szCs w:val="32"/>
        </w:rPr>
        <w:t>应按有关规定立即上报有关部门，一切责任、纠纷等均由分包人负责</w:t>
      </w:r>
      <w:r>
        <w:rPr>
          <w:rFonts w:hint="eastAsia" w:ascii="仿宋" w:hAnsi="仿宋" w:eastAsia="仿宋" w:cs="仿宋"/>
          <w:sz w:val="32"/>
          <w:szCs w:val="32"/>
          <w:lang w:eastAsia="zh-CN"/>
        </w:rPr>
        <w:t>；</w:t>
      </w:r>
      <w:r>
        <w:rPr>
          <w:rFonts w:hint="eastAsia" w:ascii="仿宋" w:hAnsi="仿宋" w:eastAsia="仿宋" w:cs="仿宋"/>
          <w:sz w:val="32"/>
          <w:szCs w:val="32"/>
        </w:rPr>
        <w:t>因</w:t>
      </w:r>
      <w:r>
        <w:rPr>
          <w:rFonts w:hint="eastAsia" w:ascii="仿宋" w:hAnsi="仿宋" w:eastAsia="仿宋" w:cs="仿宋"/>
          <w:sz w:val="32"/>
          <w:szCs w:val="32"/>
          <w:lang w:eastAsia="zh-CN"/>
        </w:rPr>
        <w:t>四川某劳务公司</w:t>
      </w:r>
      <w:r>
        <w:rPr>
          <w:rFonts w:hint="eastAsia" w:ascii="仿宋" w:hAnsi="仿宋" w:eastAsia="仿宋" w:cs="仿宋"/>
          <w:sz w:val="32"/>
          <w:szCs w:val="32"/>
        </w:rPr>
        <w:t>原因引起的一切伤亡病残等安全事故均由</w:t>
      </w:r>
      <w:r>
        <w:rPr>
          <w:rFonts w:hint="eastAsia" w:ascii="仿宋" w:hAnsi="仿宋" w:eastAsia="仿宋" w:cs="仿宋"/>
          <w:sz w:val="32"/>
          <w:szCs w:val="32"/>
          <w:lang w:eastAsia="zh-CN"/>
        </w:rPr>
        <w:t>四川某劳务公司</w:t>
      </w:r>
      <w:r>
        <w:rPr>
          <w:rFonts w:hint="eastAsia" w:ascii="仿宋" w:hAnsi="仿宋" w:eastAsia="仿宋" w:cs="仿宋"/>
          <w:sz w:val="32"/>
          <w:szCs w:val="32"/>
        </w:rPr>
        <w:t>负责等等。</w:t>
      </w:r>
    </w:p>
    <w:p>
      <w:pPr>
        <w:keepNext w:val="0"/>
        <w:keepLines w:val="0"/>
        <w:pageBreakBefore w:val="0"/>
        <w:widowControl w:val="0"/>
        <w:kinsoku/>
        <w:wordWrap/>
        <w:overflowPunct/>
        <w:topLinePunct w:val="0"/>
        <w:autoSpaceDE/>
        <w:autoSpaceDN/>
        <w:bidi w:val="0"/>
        <w:adjustRightInd/>
        <w:snapToGrid/>
        <w:ind w:firstLine="641"/>
        <w:textAlignment w:val="auto"/>
        <w:rPr>
          <w:rFonts w:hint="eastAsia" w:ascii="仿宋" w:hAnsi="仿宋" w:eastAsia="仿宋" w:cs="仿宋"/>
          <w:sz w:val="32"/>
          <w:szCs w:val="32"/>
        </w:rPr>
      </w:pPr>
      <w:r>
        <w:rPr>
          <w:rFonts w:hint="eastAsia" w:ascii="仿宋" w:hAnsi="仿宋" w:eastAsia="仿宋" w:cs="仿宋"/>
          <w:sz w:val="32"/>
          <w:szCs w:val="32"/>
        </w:rPr>
        <w:t>2、《建设工程施工专业分包合同》签订后，</w:t>
      </w:r>
      <w:r>
        <w:rPr>
          <w:rFonts w:hint="eastAsia" w:ascii="仿宋" w:hAnsi="仿宋" w:eastAsia="仿宋" w:cs="仿宋"/>
          <w:sz w:val="32"/>
          <w:szCs w:val="32"/>
          <w:lang w:eastAsia="zh-CN"/>
        </w:rPr>
        <w:t>四川某劳务公司</w:t>
      </w:r>
      <w:r>
        <w:rPr>
          <w:rFonts w:hint="eastAsia" w:ascii="仿宋" w:hAnsi="仿宋" w:eastAsia="仿宋" w:cs="仿宋"/>
          <w:sz w:val="32"/>
          <w:szCs w:val="32"/>
        </w:rPr>
        <w:t>组织了包括</w:t>
      </w:r>
      <w:r>
        <w:rPr>
          <w:rFonts w:hint="eastAsia" w:ascii="仿宋" w:hAnsi="仿宋" w:eastAsia="仿宋" w:cs="仿宋"/>
          <w:sz w:val="32"/>
          <w:szCs w:val="32"/>
          <w:lang w:eastAsia="zh-CN"/>
        </w:rPr>
        <w:t>伍某某</w:t>
      </w:r>
      <w:r>
        <w:rPr>
          <w:rFonts w:hint="eastAsia" w:ascii="仿宋" w:hAnsi="仿宋" w:eastAsia="仿宋" w:cs="仿宋"/>
          <w:sz w:val="32"/>
          <w:szCs w:val="32"/>
        </w:rPr>
        <w:t>在内的工人对花都体舍工程项目进行施工作业</w:t>
      </w:r>
      <w:r>
        <w:rPr>
          <w:rFonts w:hint="eastAsia" w:ascii="仿宋" w:hAnsi="仿宋" w:eastAsia="仿宋" w:cs="仿宋"/>
          <w:sz w:val="32"/>
          <w:szCs w:val="32"/>
          <w:lang w:eastAsia="zh-CN"/>
        </w:rPr>
        <w:t>；</w:t>
      </w:r>
      <w:r>
        <w:rPr>
          <w:rFonts w:hint="eastAsia" w:ascii="仿宋" w:hAnsi="仿宋" w:eastAsia="仿宋" w:cs="仿宋"/>
          <w:sz w:val="32"/>
          <w:szCs w:val="32"/>
        </w:rPr>
        <w:t>根据分包合同的约定，</w:t>
      </w:r>
      <w:r>
        <w:rPr>
          <w:rFonts w:hint="eastAsia" w:ascii="仿宋" w:hAnsi="仿宋" w:eastAsia="仿宋" w:cs="仿宋"/>
          <w:sz w:val="32"/>
          <w:szCs w:val="32"/>
          <w:lang w:eastAsia="zh-CN"/>
        </w:rPr>
        <w:t>四川某劳务公司</w:t>
      </w:r>
      <w:r>
        <w:rPr>
          <w:rFonts w:hint="eastAsia" w:ascii="仿宋" w:hAnsi="仿宋" w:eastAsia="仿宋" w:cs="仿宋"/>
          <w:sz w:val="32"/>
          <w:szCs w:val="32"/>
        </w:rPr>
        <w:t>负责工人的日常劳动管理和作业指挥，与工人签订用工合同，并发放工人的劳动报酬，申请人向</w:t>
      </w:r>
      <w:r>
        <w:rPr>
          <w:rFonts w:hint="eastAsia" w:ascii="仿宋" w:hAnsi="仿宋" w:eastAsia="仿宋" w:cs="仿宋"/>
          <w:sz w:val="32"/>
          <w:szCs w:val="32"/>
          <w:lang w:eastAsia="zh-CN"/>
        </w:rPr>
        <w:t>四川某劳务公司</w:t>
      </w:r>
      <w:r>
        <w:rPr>
          <w:rFonts w:hint="eastAsia" w:ascii="仿宋" w:hAnsi="仿宋" w:eastAsia="仿宋" w:cs="仿宋"/>
          <w:sz w:val="32"/>
          <w:szCs w:val="32"/>
        </w:rPr>
        <w:t>提出劳务作业要求和按进度结算劳务费。按照《关于确立劳动关系有关事项的通知》</w:t>
      </w:r>
      <w:r>
        <w:rPr>
          <w:rFonts w:hint="eastAsia" w:ascii="仿宋" w:hAnsi="仿宋" w:eastAsia="仿宋" w:cs="仿宋"/>
          <w:sz w:val="32"/>
          <w:szCs w:val="32"/>
          <w:lang w:eastAsia="zh-CN"/>
        </w:rPr>
        <w:t>（</w:t>
      </w:r>
      <w:r>
        <w:rPr>
          <w:rFonts w:hint="eastAsia" w:ascii="仿宋" w:hAnsi="仿宋" w:eastAsia="仿宋" w:cs="仿宋"/>
          <w:sz w:val="32"/>
          <w:szCs w:val="32"/>
        </w:rPr>
        <w:t>劳社部发〔</w:t>
      </w:r>
      <w:r>
        <w:rPr>
          <w:rFonts w:hint="eastAsia" w:ascii="仿宋" w:hAnsi="仿宋" w:eastAsia="仿宋" w:cs="仿宋"/>
          <w:sz w:val="32"/>
          <w:szCs w:val="32"/>
          <w:lang w:val="en-US" w:eastAsia="zh-CN"/>
        </w:rPr>
        <w:t>2005</w:t>
      </w:r>
      <w:r>
        <w:rPr>
          <w:rFonts w:hint="eastAsia" w:ascii="仿宋" w:hAnsi="仿宋" w:eastAsia="仿宋" w:cs="仿宋"/>
          <w:sz w:val="32"/>
          <w:szCs w:val="32"/>
        </w:rPr>
        <w:t>〕12号</w:t>
      </w:r>
      <w:r>
        <w:rPr>
          <w:rFonts w:hint="eastAsia" w:ascii="仿宋" w:hAnsi="仿宋" w:eastAsia="仿宋" w:cs="仿宋"/>
          <w:sz w:val="32"/>
          <w:szCs w:val="32"/>
          <w:lang w:eastAsia="zh-CN"/>
        </w:rPr>
        <w:t>）</w:t>
      </w:r>
      <w:r>
        <w:rPr>
          <w:rFonts w:hint="eastAsia" w:ascii="仿宋" w:hAnsi="仿宋" w:eastAsia="仿宋" w:cs="仿宋"/>
          <w:sz w:val="32"/>
          <w:szCs w:val="32"/>
        </w:rPr>
        <w:t>的规定，</w:t>
      </w:r>
      <w:r>
        <w:rPr>
          <w:rFonts w:hint="eastAsia" w:ascii="仿宋" w:hAnsi="仿宋" w:eastAsia="仿宋" w:cs="仿宋"/>
          <w:sz w:val="32"/>
          <w:szCs w:val="32"/>
          <w:lang w:eastAsia="zh-CN"/>
        </w:rPr>
        <w:t>伍某某</w:t>
      </w:r>
      <w:r>
        <w:rPr>
          <w:rFonts w:hint="eastAsia" w:ascii="仿宋" w:hAnsi="仿宋" w:eastAsia="仿宋" w:cs="仿宋"/>
          <w:sz w:val="32"/>
          <w:szCs w:val="32"/>
        </w:rPr>
        <w:t>应与</w:t>
      </w:r>
      <w:r>
        <w:rPr>
          <w:rFonts w:hint="eastAsia" w:ascii="仿宋" w:hAnsi="仿宋" w:eastAsia="仿宋" w:cs="仿宋"/>
          <w:sz w:val="32"/>
          <w:szCs w:val="32"/>
          <w:lang w:eastAsia="zh-CN"/>
        </w:rPr>
        <w:t>四川某劳务公司</w:t>
      </w:r>
      <w:r>
        <w:rPr>
          <w:rFonts w:hint="eastAsia" w:ascii="仿宋" w:hAnsi="仿宋" w:eastAsia="仿宋" w:cs="仿宋"/>
          <w:sz w:val="32"/>
          <w:szCs w:val="32"/>
        </w:rPr>
        <w:t>建立劳动关系，与申请人不存在劳动关系。</w:t>
      </w:r>
    </w:p>
    <w:p>
      <w:pPr>
        <w:keepNext w:val="0"/>
        <w:keepLines w:val="0"/>
        <w:pageBreakBefore w:val="0"/>
        <w:widowControl w:val="0"/>
        <w:kinsoku/>
        <w:wordWrap/>
        <w:overflowPunct/>
        <w:topLinePunct w:val="0"/>
        <w:autoSpaceDE/>
        <w:autoSpaceDN/>
        <w:bidi w:val="0"/>
        <w:adjustRightInd/>
        <w:snapToGrid/>
        <w:ind w:firstLine="641"/>
        <w:textAlignment w:val="auto"/>
        <w:rPr>
          <w:rFonts w:hint="eastAsia" w:ascii="仿宋" w:hAnsi="仿宋" w:eastAsia="仿宋" w:cs="仿宋"/>
          <w:sz w:val="32"/>
          <w:szCs w:val="32"/>
        </w:rPr>
      </w:pPr>
      <w:r>
        <w:rPr>
          <w:rFonts w:hint="eastAsia" w:ascii="仿宋" w:hAnsi="仿宋" w:eastAsia="仿宋" w:cs="仿宋"/>
          <w:sz w:val="32"/>
          <w:szCs w:val="32"/>
        </w:rPr>
        <w:t>3、以下事实可证明被申请人与</w:t>
      </w:r>
      <w:r>
        <w:rPr>
          <w:rFonts w:hint="eastAsia" w:ascii="仿宋" w:hAnsi="仿宋" w:eastAsia="仿宋" w:cs="仿宋"/>
          <w:sz w:val="32"/>
          <w:szCs w:val="32"/>
          <w:lang w:eastAsia="zh-CN"/>
        </w:rPr>
        <w:t>四川某劳务公司</w:t>
      </w:r>
      <w:r>
        <w:rPr>
          <w:rFonts w:hint="eastAsia" w:ascii="仿宋" w:hAnsi="仿宋" w:eastAsia="仿宋" w:cs="仿宋"/>
          <w:sz w:val="32"/>
          <w:szCs w:val="32"/>
        </w:rPr>
        <w:t>认可包括</w:t>
      </w:r>
      <w:r>
        <w:rPr>
          <w:rFonts w:hint="eastAsia" w:ascii="仿宋" w:hAnsi="仿宋" w:eastAsia="仿宋" w:cs="仿宋"/>
          <w:sz w:val="32"/>
          <w:szCs w:val="32"/>
          <w:lang w:eastAsia="zh-CN"/>
        </w:rPr>
        <w:t>伍某某</w:t>
      </w:r>
      <w:r>
        <w:rPr>
          <w:rFonts w:hint="eastAsia" w:ascii="仿宋" w:hAnsi="仿宋" w:eastAsia="仿宋" w:cs="仿宋"/>
          <w:sz w:val="32"/>
          <w:szCs w:val="32"/>
        </w:rPr>
        <w:t>在内的花都体舍工程项目木工及其他工种的工资应由</w:t>
      </w:r>
      <w:r>
        <w:rPr>
          <w:rFonts w:hint="eastAsia" w:ascii="仿宋" w:hAnsi="仿宋" w:eastAsia="仿宋" w:cs="仿宋"/>
          <w:sz w:val="32"/>
          <w:szCs w:val="32"/>
          <w:lang w:eastAsia="zh-CN"/>
        </w:rPr>
        <w:t>四川某劳务公司</w:t>
      </w:r>
      <w:r>
        <w:rPr>
          <w:rFonts w:hint="eastAsia" w:ascii="仿宋" w:hAnsi="仿宋" w:eastAsia="仿宋" w:cs="仿宋"/>
          <w:sz w:val="32"/>
          <w:szCs w:val="32"/>
        </w:rPr>
        <w:t>发放，申请人与包括</w:t>
      </w:r>
      <w:r>
        <w:rPr>
          <w:rFonts w:hint="eastAsia" w:ascii="仿宋" w:hAnsi="仿宋" w:eastAsia="仿宋" w:cs="仿宋"/>
          <w:sz w:val="32"/>
          <w:szCs w:val="32"/>
          <w:lang w:eastAsia="zh-CN"/>
        </w:rPr>
        <w:t>伍某某</w:t>
      </w:r>
      <w:r>
        <w:rPr>
          <w:rFonts w:hint="eastAsia" w:ascii="仿宋" w:hAnsi="仿宋" w:eastAsia="仿宋" w:cs="仿宋"/>
          <w:sz w:val="32"/>
          <w:szCs w:val="32"/>
        </w:rPr>
        <w:t>在内的花都工程项目工人无任何财产隶属性，故不存在劳动关系</w:t>
      </w:r>
      <w:r>
        <w:rPr>
          <w:rFonts w:hint="eastAsia" w:ascii="仿宋" w:hAnsi="仿宋" w:eastAsia="仿宋" w:cs="仿宋"/>
          <w:sz w:val="32"/>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2021年5月，被申请人向申请人发出《劳动保障监察限期改正指令书》，该指令书明确载明分包单位</w:t>
      </w:r>
      <w:r>
        <w:rPr>
          <w:rFonts w:hint="eastAsia" w:ascii="仿宋" w:hAnsi="仿宋" w:eastAsia="仿宋" w:cs="仿宋"/>
          <w:sz w:val="32"/>
          <w:szCs w:val="32"/>
          <w:lang w:eastAsia="zh-CN"/>
        </w:rPr>
        <w:t>四川某劳务公司</w:t>
      </w:r>
      <w:r>
        <w:rPr>
          <w:rFonts w:hint="eastAsia" w:ascii="仿宋" w:hAnsi="仿宋" w:eastAsia="仿宋" w:cs="仿宋"/>
          <w:sz w:val="32"/>
          <w:szCs w:val="32"/>
        </w:rPr>
        <w:t>拖欠花都工程项目工人工作期间工资，并根据相关法律规定责令申请人先行清偿</w:t>
      </w:r>
      <w:r>
        <w:rPr>
          <w:rFonts w:hint="eastAsia" w:ascii="仿宋" w:hAnsi="仿宋" w:eastAsia="仿宋" w:cs="仿宋"/>
          <w:sz w:val="32"/>
          <w:szCs w:val="32"/>
          <w:lang w:eastAsia="zh-CN"/>
        </w:rPr>
        <w:t>四川某劳务公司</w:t>
      </w:r>
      <w:r>
        <w:rPr>
          <w:rFonts w:hint="eastAsia" w:ascii="仿宋" w:hAnsi="仿宋" w:eastAsia="仿宋" w:cs="仿宋"/>
          <w:sz w:val="32"/>
          <w:szCs w:val="32"/>
        </w:rPr>
        <w:t>下属工人工资，再依法进行追偿</w:t>
      </w:r>
      <w:r>
        <w:rPr>
          <w:rFonts w:hint="eastAsia" w:ascii="仿宋" w:hAnsi="仿宋" w:eastAsia="仿宋" w:cs="仿宋"/>
          <w:sz w:val="32"/>
          <w:szCs w:val="32"/>
          <w:lang w:eastAsia="zh-CN"/>
        </w:rPr>
        <w:t>：（</w:t>
      </w: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2021年5月20日，申请人</w:t>
      </w:r>
      <w:r>
        <w:rPr>
          <w:rFonts w:hint="eastAsia" w:ascii="仿宋" w:hAnsi="仿宋" w:eastAsia="仿宋" w:cs="仿宋"/>
          <w:sz w:val="32"/>
          <w:szCs w:val="32"/>
          <w:lang w:eastAsia="zh-CN"/>
        </w:rPr>
        <w:t>（</w:t>
      </w:r>
      <w:r>
        <w:rPr>
          <w:rFonts w:hint="eastAsia" w:ascii="仿宋" w:hAnsi="仿宋" w:eastAsia="仿宋" w:cs="仿宋"/>
          <w:sz w:val="32"/>
          <w:szCs w:val="32"/>
        </w:rPr>
        <w:t>甲方</w:t>
      </w:r>
      <w:r>
        <w:rPr>
          <w:rFonts w:hint="eastAsia" w:ascii="仿宋" w:hAnsi="仿宋" w:eastAsia="仿宋" w:cs="仿宋"/>
          <w:sz w:val="32"/>
          <w:szCs w:val="32"/>
          <w:lang w:eastAsia="zh-CN"/>
        </w:rPr>
        <w:t>）</w:t>
      </w:r>
      <w:r>
        <w:rPr>
          <w:rFonts w:hint="eastAsia" w:ascii="仿宋" w:hAnsi="仿宋" w:eastAsia="仿宋" w:cs="仿宋"/>
          <w:sz w:val="32"/>
          <w:szCs w:val="32"/>
        </w:rPr>
        <w:t>与</w:t>
      </w:r>
      <w:r>
        <w:rPr>
          <w:rFonts w:hint="eastAsia" w:ascii="仿宋" w:hAnsi="仿宋" w:eastAsia="仿宋" w:cs="仿宋"/>
          <w:sz w:val="32"/>
          <w:szCs w:val="32"/>
          <w:lang w:eastAsia="zh-CN"/>
        </w:rPr>
        <w:t>四川某劳务公司（</w:t>
      </w:r>
      <w:r>
        <w:rPr>
          <w:rFonts w:hint="eastAsia" w:ascii="仿宋" w:hAnsi="仿宋" w:eastAsia="仿宋" w:cs="仿宋"/>
          <w:sz w:val="32"/>
          <w:szCs w:val="32"/>
        </w:rPr>
        <w:t>乙方</w:t>
      </w:r>
      <w:r>
        <w:rPr>
          <w:rFonts w:hint="eastAsia" w:ascii="仿宋" w:hAnsi="仿宋" w:eastAsia="仿宋" w:cs="仿宋"/>
          <w:sz w:val="32"/>
          <w:szCs w:val="32"/>
          <w:lang w:eastAsia="zh-CN"/>
        </w:rPr>
        <w:t>）</w:t>
      </w:r>
      <w:r>
        <w:rPr>
          <w:rFonts w:hint="eastAsia" w:ascii="仿宋" w:hAnsi="仿宋" w:eastAsia="仿宋" w:cs="仿宋"/>
          <w:sz w:val="32"/>
          <w:szCs w:val="32"/>
        </w:rPr>
        <w:t>就上述代付工资等事宜签订《协议书》，明确花都工程工人的用人单位为</w:t>
      </w:r>
      <w:r>
        <w:rPr>
          <w:rFonts w:hint="eastAsia" w:ascii="仿宋" w:hAnsi="仿宋" w:eastAsia="仿宋" w:cs="仿宋"/>
          <w:sz w:val="32"/>
          <w:szCs w:val="32"/>
          <w:lang w:eastAsia="zh-CN"/>
        </w:rPr>
        <w:t>四川某劳务公司</w:t>
      </w:r>
      <w:r>
        <w:rPr>
          <w:rFonts w:hint="eastAsia" w:ascii="仿宋" w:hAnsi="仿宋" w:eastAsia="仿宋" w:cs="仿宋"/>
          <w:sz w:val="32"/>
          <w:szCs w:val="32"/>
        </w:rPr>
        <w:t>，原应由</w:t>
      </w:r>
      <w:r>
        <w:rPr>
          <w:rFonts w:hint="eastAsia" w:ascii="仿宋" w:hAnsi="仿宋" w:eastAsia="仿宋" w:cs="仿宋"/>
          <w:sz w:val="32"/>
          <w:szCs w:val="32"/>
          <w:lang w:eastAsia="zh-CN"/>
        </w:rPr>
        <w:t>四川某劳务公司</w:t>
      </w:r>
      <w:r>
        <w:rPr>
          <w:rFonts w:hint="eastAsia" w:ascii="仿宋" w:hAnsi="仿宋" w:eastAsia="仿宋" w:cs="仿宋"/>
          <w:sz w:val="32"/>
          <w:szCs w:val="32"/>
        </w:rPr>
        <w:t>发放工资，现申请人仅根据被申请人的指令代发拖欠工资，后续有权追偿，协议具体内容如下</w:t>
      </w:r>
      <w:r>
        <w:rPr>
          <w:rFonts w:hint="eastAsia" w:ascii="仿宋" w:hAnsi="仿宋" w:eastAsia="仿宋" w:cs="仿宋"/>
          <w:sz w:val="32"/>
          <w:szCs w:val="32"/>
          <w:lang w:eastAsia="zh-CN"/>
        </w:rPr>
        <w:t>：</w:t>
      </w:r>
      <w:r>
        <w:rPr>
          <w:rFonts w:hint="eastAsia" w:ascii="仿宋" w:hAnsi="仿宋" w:eastAsia="仿宋" w:cs="仿宋"/>
          <w:sz w:val="32"/>
          <w:szCs w:val="32"/>
        </w:rPr>
        <w:t>“1.根据乙方</w:t>
      </w:r>
      <w:r>
        <w:rPr>
          <w:rFonts w:hint="eastAsia" w:ascii="仿宋" w:hAnsi="仿宋" w:eastAsia="仿宋" w:cs="仿宋"/>
          <w:sz w:val="32"/>
          <w:szCs w:val="32"/>
          <w:lang w:eastAsia="zh-CN"/>
        </w:rPr>
        <w:t>（</w:t>
      </w:r>
      <w:r>
        <w:rPr>
          <w:rFonts w:hint="eastAsia" w:ascii="仿宋" w:hAnsi="仿宋" w:eastAsia="仿宋" w:cs="仿宋"/>
          <w:sz w:val="32"/>
          <w:szCs w:val="32"/>
        </w:rPr>
        <w:t>四川</w:t>
      </w:r>
      <w:r>
        <w:rPr>
          <w:rFonts w:hint="eastAsia" w:ascii="仿宋" w:hAnsi="仿宋" w:eastAsia="仿宋" w:cs="仿宋"/>
          <w:sz w:val="32"/>
          <w:szCs w:val="32"/>
          <w:lang w:eastAsia="zh-CN"/>
        </w:rPr>
        <w:t>某某</w:t>
      </w:r>
      <w:r>
        <w:rPr>
          <w:rFonts w:hint="eastAsia" w:ascii="仿宋" w:hAnsi="仿宋" w:eastAsia="仿宋" w:cs="仿宋"/>
          <w:sz w:val="32"/>
          <w:szCs w:val="32"/>
        </w:rPr>
        <w:t>劳务有限公司</w:t>
      </w:r>
      <w:r>
        <w:rPr>
          <w:rFonts w:hint="eastAsia" w:ascii="仿宋" w:hAnsi="仿宋" w:eastAsia="仿宋" w:cs="仿宋"/>
          <w:sz w:val="32"/>
          <w:szCs w:val="32"/>
          <w:lang w:eastAsia="zh-CN"/>
        </w:rPr>
        <w:t>）</w:t>
      </w:r>
      <w:r>
        <w:rPr>
          <w:rFonts w:hint="eastAsia" w:ascii="仿宋" w:hAnsi="仿宋" w:eastAsia="仿宋" w:cs="仿宋"/>
          <w:sz w:val="32"/>
          <w:szCs w:val="32"/>
        </w:rPr>
        <w:t>提供的所欠工人工资表，总计金额6280660.00元整，由甲方</w:t>
      </w:r>
      <w:r>
        <w:rPr>
          <w:rFonts w:hint="eastAsia" w:ascii="仿宋" w:hAnsi="仿宋" w:eastAsia="仿宋" w:cs="仿宋"/>
          <w:sz w:val="32"/>
          <w:szCs w:val="32"/>
          <w:lang w:eastAsia="zh-CN"/>
        </w:rPr>
        <w:t>（</w:t>
      </w:r>
      <w:r>
        <w:rPr>
          <w:rFonts w:hint="eastAsia" w:ascii="仿宋" w:hAnsi="仿宋" w:eastAsia="仿宋" w:cs="仿宋"/>
          <w:sz w:val="32"/>
          <w:szCs w:val="32"/>
        </w:rPr>
        <w:t>青岛</w:t>
      </w:r>
      <w:r>
        <w:rPr>
          <w:rFonts w:hint="eastAsia" w:ascii="仿宋" w:hAnsi="仿宋" w:eastAsia="仿宋" w:cs="仿宋"/>
          <w:sz w:val="32"/>
          <w:szCs w:val="32"/>
          <w:lang w:eastAsia="zh-CN"/>
        </w:rPr>
        <w:t>某</w:t>
      </w:r>
      <w:r>
        <w:rPr>
          <w:rFonts w:hint="eastAsia" w:ascii="仿宋" w:hAnsi="仿宋" w:eastAsia="仿宋" w:cs="仿宋"/>
          <w:sz w:val="32"/>
          <w:szCs w:val="32"/>
        </w:rPr>
        <w:t>公司</w:t>
      </w:r>
      <w:r>
        <w:rPr>
          <w:rFonts w:hint="eastAsia" w:ascii="仿宋" w:hAnsi="仿宋" w:eastAsia="仿宋" w:cs="仿宋"/>
          <w:sz w:val="32"/>
          <w:szCs w:val="32"/>
          <w:lang w:eastAsia="zh-CN"/>
        </w:rPr>
        <w:t>）</w:t>
      </w:r>
      <w:r>
        <w:rPr>
          <w:rFonts w:hint="eastAsia" w:ascii="仿宋" w:hAnsi="仿宋" w:eastAsia="仿宋" w:cs="仿宋"/>
          <w:sz w:val="32"/>
          <w:szCs w:val="32"/>
        </w:rPr>
        <w:t>代发580万元整，余下480660元由乙方支付，乙方在甲方工地</w:t>
      </w:r>
      <w:r>
        <w:rPr>
          <w:rFonts w:hint="eastAsia" w:ascii="仿宋" w:hAnsi="仿宋" w:eastAsia="仿宋" w:cs="仿宋"/>
          <w:sz w:val="32"/>
          <w:szCs w:val="32"/>
          <w:lang w:eastAsia="zh-CN"/>
        </w:rPr>
        <w:t>（</w:t>
      </w:r>
      <w:r>
        <w:rPr>
          <w:rFonts w:hint="eastAsia" w:ascii="仿宋" w:hAnsi="仿宋" w:eastAsia="仿宋" w:cs="仿宋"/>
          <w:sz w:val="32"/>
          <w:szCs w:val="32"/>
        </w:rPr>
        <w:t>花都炭步镇工程</w:t>
      </w:r>
      <w:r>
        <w:rPr>
          <w:rFonts w:hint="eastAsia" w:ascii="仿宋" w:hAnsi="仿宋" w:eastAsia="仿宋" w:cs="仿宋"/>
          <w:sz w:val="32"/>
          <w:szCs w:val="32"/>
          <w:lang w:eastAsia="zh-CN"/>
        </w:rPr>
        <w:t>）</w:t>
      </w:r>
      <w:r>
        <w:rPr>
          <w:rFonts w:hint="eastAsia" w:ascii="仿宋" w:hAnsi="仿宋" w:eastAsia="仿宋" w:cs="仿宋"/>
          <w:sz w:val="32"/>
          <w:szCs w:val="32"/>
        </w:rPr>
        <w:t>按合同要求截至验收合格交付使用时所有工人工资已全部结清，若再有工人向甲方讨要工资，均由乙方承担，与甲方无任何关系”</w:t>
      </w:r>
      <w:r>
        <w:rPr>
          <w:rFonts w:hint="eastAsia" w:ascii="仿宋" w:hAnsi="仿宋" w:eastAsia="仿宋" w:cs="仿宋"/>
          <w:sz w:val="32"/>
          <w:szCs w:val="32"/>
          <w:lang w:eastAsia="zh-CN"/>
        </w:rPr>
        <w:t>；</w:t>
      </w:r>
      <w:r>
        <w:rPr>
          <w:rFonts w:hint="eastAsia" w:ascii="仿宋" w:hAnsi="仿宋" w:eastAsia="仿宋" w:cs="仿宋"/>
          <w:sz w:val="32"/>
          <w:szCs w:val="32"/>
        </w:rPr>
        <w:t>“2.乙方确保真实统计劳务各班组所欠工人工资，由劳动监督局监督此款项及时支付给工人，并要求提供工人工资签收表并保证真实性”</w:t>
      </w:r>
      <w:r>
        <w:rPr>
          <w:rFonts w:hint="eastAsia" w:ascii="仿宋" w:hAnsi="仿宋" w:eastAsia="仿宋" w:cs="仿宋"/>
          <w:sz w:val="32"/>
          <w:szCs w:val="32"/>
          <w:lang w:eastAsia="zh-CN"/>
        </w:rPr>
        <w:t>；（</w:t>
      </w:r>
      <w:r>
        <w:rPr>
          <w:rFonts w:hint="eastAsia" w:ascii="仿宋" w:hAnsi="仿宋" w:eastAsia="仿宋" w:cs="仿宋"/>
          <w:sz w:val="32"/>
          <w:szCs w:val="32"/>
        </w:rPr>
        <w:t>3</w:t>
      </w:r>
      <w:r>
        <w:rPr>
          <w:rFonts w:hint="eastAsia" w:ascii="仿宋" w:hAnsi="仿宋" w:eastAsia="仿宋" w:cs="仿宋"/>
          <w:sz w:val="32"/>
          <w:szCs w:val="32"/>
          <w:lang w:eastAsia="zh-CN"/>
        </w:rPr>
        <w:t>）四川某劳务公司</w:t>
      </w:r>
      <w:r>
        <w:rPr>
          <w:rFonts w:hint="eastAsia" w:ascii="仿宋" w:hAnsi="仿宋" w:eastAsia="仿宋" w:cs="仿宋"/>
          <w:sz w:val="32"/>
          <w:szCs w:val="32"/>
        </w:rPr>
        <w:t>为配合劳动监察整改工作而向申请人与被申请人提交了花都体舍工程项目工人的员工花名册、欠薪工资表，故表格中包括“混凝土”班组在内的所有欠薪工人的用人单位均为</w:t>
      </w:r>
      <w:r>
        <w:rPr>
          <w:rFonts w:hint="eastAsia" w:ascii="仿宋" w:hAnsi="仿宋" w:eastAsia="仿宋" w:cs="仿宋"/>
          <w:sz w:val="32"/>
          <w:szCs w:val="32"/>
          <w:lang w:eastAsia="zh-CN"/>
        </w:rPr>
        <w:t>四川某劳务公司</w:t>
      </w:r>
      <w:r>
        <w:rPr>
          <w:rFonts w:hint="eastAsia" w:ascii="仿宋" w:hAnsi="仿宋" w:eastAsia="仿宋" w:cs="仿宋"/>
          <w:sz w:val="32"/>
          <w:szCs w:val="32"/>
        </w:rPr>
        <w:t>，其中</w:t>
      </w:r>
      <w:r>
        <w:rPr>
          <w:rFonts w:hint="eastAsia" w:ascii="仿宋" w:hAnsi="仿宋" w:eastAsia="仿宋" w:cs="仿宋"/>
          <w:sz w:val="32"/>
          <w:szCs w:val="32"/>
          <w:lang w:eastAsia="zh-CN"/>
        </w:rPr>
        <w:t>伍某某</w:t>
      </w:r>
      <w:r>
        <w:rPr>
          <w:rFonts w:hint="eastAsia" w:ascii="仿宋" w:hAnsi="仿宋" w:eastAsia="仿宋" w:cs="仿宋"/>
          <w:sz w:val="32"/>
          <w:szCs w:val="32"/>
        </w:rPr>
        <w:t>系“混凝土”班组组长。</w:t>
      </w:r>
      <w:r>
        <w:rPr>
          <w:rFonts w:hint="eastAsia" w:ascii="仿宋" w:hAnsi="仿宋" w:eastAsia="仿宋" w:cs="仿宋"/>
          <w:sz w:val="32"/>
          <w:szCs w:val="32"/>
          <w:lang w:eastAsia="zh-CN"/>
        </w:rPr>
        <w:t>伍某某</w:t>
      </w:r>
      <w:r>
        <w:rPr>
          <w:rFonts w:hint="eastAsia" w:ascii="仿宋" w:hAnsi="仿宋" w:eastAsia="仿宋" w:cs="仿宋"/>
          <w:sz w:val="32"/>
          <w:szCs w:val="32"/>
        </w:rPr>
        <w:t>在</w:t>
      </w:r>
      <w:r>
        <w:rPr>
          <w:rFonts w:hint="eastAsia" w:ascii="仿宋" w:hAnsi="仿宋" w:eastAsia="仿宋" w:cs="仿宋"/>
          <w:sz w:val="32"/>
          <w:szCs w:val="32"/>
          <w:lang w:eastAsia="zh-CN"/>
        </w:rPr>
        <w:t>四川某劳务公司</w:t>
      </w:r>
      <w:r>
        <w:rPr>
          <w:rFonts w:hint="eastAsia" w:ascii="仿宋" w:hAnsi="仿宋" w:eastAsia="仿宋" w:cs="仿宋"/>
          <w:sz w:val="32"/>
          <w:szCs w:val="32"/>
        </w:rPr>
        <w:t>提供的员工花名册中，并在欠薪工资表上签名并按手印。</w:t>
      </w:r>
    </w:p>
    <w:p>
      <w:pPr>
        <w:keepNext w:val="0"/>
        <w:keepLines w:val="0"/>
        <w:pageBreakBefore w:val="0"/>
        <w:widowControl w:val="0"/>
        <w:kinsoku/>
        <w:wordWrap/>
        <w:overflowPunct/>
        <w:topLinePunct w:val="0"/>
        <w:autoSpaceDE/>
        <w:autoSpaceDN/>
        <w:bidi w:val="0"/>
        <w:adjustRightInd/>
        <w:snapToGrid/>
        <w:ind w:firstLine="641"/>
        <w:textAlignment w:val="auto"/>
        <w:rPr>
          <w:rFonts w:hint="eastAsia" w:ascii="仿宋" w:hAnsi="仿宋" w:eastAsia="仿宋" w:cs="仿宋"/>
          <w:sz w:val="32"/>
          <w:szCs w:val="32"/>
        </w:rPr>
      </w:pPr>
      <w:r>
        <w:rPr>
          <w:rFonts w:hint="eastAsia" w:ascii="仿宋" w:hAnsi="仿宋" w:eastAsia="仿宋" w:cs="仿宋"/>
          <w:sz w:val="32"/>
          <w:szCs w:val="32"/>
        </w:rPr>
        <w:t>二、申请人将劳务作业分包给</w:t>
      </w:r>
      <w:r>
        <w:rPr>
          <w:rFonts w:hint="eastAsia" w:ascii="仿宋" w:hAnsi="仿宋" w:eastAsia="仿宋" w:cs="仿宋"/>
          <w:sz w:val="32"/>
          <w:szCs w:val="32"/>
          <w:lang w:eastAsia="zh-CN"/>
        </w:rPr>
        <w:t>四川某劳务公司</w:t>
      </w:r>
      <w:r>
        <w:rPr>
          <w:rFonts w:hint="eastAsia" w:ascii="仿宋" w:hAnsi="仿宋" w:eastAsia="仿宋" w:cs="仿宋"/>
          <w:sz w:val="32"/>
          <w:szCs w:val="32"/>
        </w:rPr>
        <w:t>不违反法律、行政法规的规定。</w:t>
      </w:r>
    </w:p>
    <w:p>
      <w:pPr>
        <w:keepNext w:val="0"/>
        <w:keepLines w:val="0"/>
        <w:pageBreakBefore w:val="0"/>
        <w:widowControl w:val="0"/>
        <w:kinsoku/>
        <w:wordWrap/>
        <w:overflowPunct/>
        <w:topLinePunct w:val="0"/>
        <w:autoSpaceDE/>
        <w:autoSpaceDN/>
        <w:bidi w:val="0"/>
        <w:adjustRightInd/>
        <w:snapToGrid/>
        <w:ind w:firstLine="641"/>
        <w:textAlignment w:val="auto"/>
        <w:rPr>
          <w:rFonts w:hint="eastAsia" w:ascii="仿宋" w:hAnsi="仿宋" w:eastAsia="仿宋" w:cs="仿宋"/>
          <w:sz w:val="32"/>
          <w:szCs w:val="32"/>
        </w:rPr>
      </w:pPr>
      <w:r>
        <w:rPr>
          <w:rFonts w:hint="eastAsia" w:ascii="仿宋" w:hAnsi="仿宋" w:eastAsia="仿宋" w:cs="仿宋"/>
          <w:sz w:val="32"/>
          <w:szCs w:val="32"/>
        </w:rPr>
        <w:t>《最高人民法院关于审理工伤保险行政案件若干问题的规定》</w:t>
      </w:r>
      <w:r>
        <w:rPr>
          <w:rFonts w:hint="eastAsia" w:ascii="仿宋" w:hAnsi="仿宋" w:eastAsia="仿宋" w:cs="仿宋"/>
          <w:sz w:val="32"/>
          <w:szCs w:val="32"/>
          <w:lang w:eastAsia="zh-CN"/>
        </w:rPr>
        <w:t>（</w:t>
      </w:r>
      <w:r>
        <w:rPr>
          <w:rFonts w:hint="eastAsia" w:ascii="仿宋" w:hAnsi="仿宋" w:eastAsia="仿宋" w:cs="仿宋"/>
          <w:sz w:val="32"/>
          <w:szCs w:val="32"/>
        </w:rPr>
        <w:t>法释〔</w:t>
      </w:r>
      <w:r>
        <w:rPr>
          <w:rFonts w:hint="eastAsia" w:ascii="仿宋" w:hAnsi="仿宋" w:eastAsia="仿宋" w:cs="仿宋"/>
          <w:sz w:val="32"/>
          <w:szCs w:val="32"/>
          <w:lang w:val="en-US" w:eastAsia="zh-CN"/>
        </w:rPr>
        <w:t>2014</w:t>
      </w:r>
      <w:r>
        <w:rPr>
          <w:rFonts w:hint="eastAsia" w:ascii="仿宋" w:hAnsi="仿宋" w:eastAsia="仿宋" w:cs="仿宋"/>
          <w:sz w:val="32"/>
          <w:szCs w:val="32"/>
        </w:rPr>
        <w:t>〕9号</w:t>
      </w:r>
      <w:r>
        <w:rPr>
          <w:rFonts w:hint="eastAsia" w:ascii="仿宋" w:hAnsi="仿宋" w:eastAsia="仿宋" w:cs="仿宋"/>
          <w:sz w:val="32"/>
          <w:szCs w:val="32"/>
          <w:lang w:eastAsia="zh-CN"/>
        </w:rPr>
        <w:t>）</w:t>
      </w:r>
      <w:r>
        <w:rPr>
          <w:rFonts w:hint="eastAsia" w:ascii="仿宋" w:hAnsi="仿宋" w:eastAsia="仿宋" w:cs="仿宋"/>
          <w:sz w:val="32"/>
          <w:szCs w:val="32"/>
        </w:rPr>
        <w:t>第三条第一款第四项规定，社会保险行政部门认定下列单位为承担工伤保险责任单位的，人民法院应予支持</w:t>
      </w:r>
      <w:r>
        <w:rPr>
          <w:rFonts w:hint="eastAsia" w:ascii="仿宋" w:hAnsi="仿宋" w:eastAsia="仿宋" w:cs="仿宋"/>
          <w:sz w:val="32"/>
          <w:szCs w:val="32"/>
          <w:lang w:eastAsia="zh-CN"/>
        </w:rPr>
        <w:t>：（</w:t>
      </w:r>
      <w:r>
        <w:rPr>
          <w:rFonts w:hint="eastAsia" w:ascii="仿宋" w:hAnsi="仿宋" w:eastAsia="仿宋" w:cs="仿宋"/>
          <w:sz w:val="32"/>
          <w:szCs w:val="32"/>
        </w:rPr>
        <w:t>四</w:t>
      </w:r>
      <w:r>
        <w:rPr>
          <w:rFonts w:hint="eastAsia" w:ascii="仿宋" w:hAnsi="仿宋" w:eastAsia="仿宋" w:cs="仿宋"/>
          <w:sz w:val="32"/>
          <w:szCs w:val="32"/>
          <w:lang w:eastAsia="zh-CN"/>
        </w:rPr>
        <w:t>）</w:t>
      </w:r>
      <w:r>
        <w:rPr>
          <w:rFonts w:hint="eastAsia" w:ascii="仿宋" w:hAnsi="仿宋" w:eastAsia="仿宋" w:cs="仿宋"/>
          <w:sz w:val="32"/>
          <w:szCs w:val="32"/>
        </w:rPr>
        <w:t>用工单位违反法律、法规规定将承包业务转包给不具备用工主体资格的组织或者自然人，该组织或者自然人聘用的职工从事承包业务时因工伤亡的，用工单位为承担工伤保险责任的单位。此条是突破工伤职工应与工伤保险责任单位存在劳动关系原则的特殊规定，其适用的前提是存在违法转包、分包的行为。但本案中，申请人为炭步镇工程项目的施工总承包单位，将该工程项目的劳务作业分包给具备劳务分包资质和用人单位主体资格的</w:t>
      </w:r>
      <w:r>
        <w:rPr>
          <w:rFonts w:hint="eastAsia" w:ascii="仿宋" w:hAnsi="仿宋" w:eastAsia="仿宋" w:cs="仿宋"/>
          <w:sz w:val="32"/>
          <w:szCs w:val="32"/>
          <w:lang w:eastAsia="zh-CN"/>
        </w:rPr>
        <w:t>四川某劳务公司</w:t>
      </w:r>
      <w:r>
        <w:rPr>
          <w:rFonts w:hint="eastAsia" w:ascii="仿宋" w:hAnsi="仿宋" w:eastAsia="仿宋" w:cs="仿宋"/>
          <w:sz w:val="32"/>
          <w:szCs w:val="32"/>
        </w:rPr>
        <w:t>，并</w:t>
      </w:r>
      <w:r>
        <w:rPr>
          <w:rFonts w:hint="eastAsia" w:ascii="仿宋" w:hAnsi="仿宋" w:eastAsia="仿宋" w:cs="仿宋"/>
          <w:sz w:val="32"/>
          <w:szCs w:val="32"/>
          <w:lang w:eastAsia="zh-CN"/>
        </w:rPr>
        <w:t>不违反法律</w:t>
      </w:r>
      <w:r>
        <w:rPr>
          <w:rFonts w:hint="eastAsia" w:ascii="仿宋" w:hAnsi="仿宋" w:eastAsia="仿宋" w:cs="仿宋"/>
          <w:sz w:val="32"/>
          <w:szCs w:val="32"/>
        </w:rPr>
        <w:t>、法规的规定。因此，不应依据上述司法解释的规定，认定申请人为本案的工伤保险责任单位。</w:t>
      </w:r>
    </w:p>
    <w:p>
      <w:pPr>
        <w:keepNext w:val="0"/>
        <w:keepLines w:val="0"/>
        <w:pageBreakBefore w:val="0"/>
        <w:widowControl w:val="0"/>
        <w:kinsoku/>
        <w:wordWrap/>
        <w:overflowPunct/>
        <w:topLinePunct w:val="0"/>
        <w:autoSpaceDE/>
        <w:autoSpaceDN/>
        <w:bidi w:val="0"/>
        <w:adjustRightInd/>
        <w:snapToGrid/>
        <w:ind w:firstLine="641"/>
        <w:textAlignment w:val="auto"/>
        <w:rPr>
          <w:rFonts w:hint="eastAsia" w:ascii="仿宋" w:hAnsi="仿宋" w:eastAsia="仿宋" w:cs="仿宋"/>
          <w:sz w:val="32"/>
          <w:szCs w:val="32"/>
        </w:rPr>
      </w:pPr>
      <w:r>
        <w:rPr>
          <w:rFonts w:hint="eastAsia" w:ascii="仿宋" w:hAnsi="仿宋" w:eastAsia="仿宋" w:cs="仿宋"/>
          <w:sz w:val="32"/>
          <w:szCs w:val="32"/>
        </w:rPr>
        <w:t>基于上述，申请人认为</w:t>
      </w:r>
      <w:r>
        <w:rPr>
          <w:rFonts w:hint="eastAsia" w:ascii="仿宋" w:hAnsi="仿宋" w:eastAsia="仿宋" w:cs="仿宋"/>
          <w:sz w:val="32"/>
          <w:szCs w:val="32"/>
          <w:lang w:eastAsia="zh-CN"/>
        </w:rPr>
        <w:t>：</w:t>
      </w:r>
      <w:r>
        <w:rPr>
          <w:rFonts w:hint="eastAsia" w:ascii="仿宋" w:hAnsi="仿宋" w:eastAsia="仿宋" w:cs="仿宋"/>
          <w:sz w:val="32"/>
          <w:szCs w:val="32"/>
        </w:rPr>
        <w:t>依据《工伤保险条例》和《工伤认定办法》的有关规定，被申请人具有工伤认定的法定职权，在工伤认定过程中，应首先调查核实受伤职工的劳动用工关系所在单位，并在查清事实的基础上依法认定工伤保险责任单位。但被申请人未能充分调查核实相关事实，导致错误认定申请人为责任单位。</w:t>
      </w:r>
    </w:p>
    <w:p>
      <w:pPr>
        <w:keepNext w:val="0"/>
        <w:keepLines w:val="0"/>
        <w:pageBreakBefore w:val="0"/>
        <w:widowControl w:val="0"/>
        <w:kinsoku/>
        <w:wordWrap/>
        <w:overflowPunct/>
        <w:topLinePunct w:val="0"/>
        <w:autoSpaceDE/>
        <w:autoSpaceDN/>
        <w:bidi w:val="0"/>
        <w:adjustRightInd/>
        <w:snapToGrid/>
        <w:ind w:firstLine="641"/>
        <w:textAlignment w:val="auto"/>
        <w:rPr>
          <w:rFonts w:hint="eastAsia" w:ascii="仿宋" w:hAnsi="仿宋" w:eastAsia="仿宋" w:cs="仿宋"/>
          <w:sz w:val="32"/>
          <w:szCs w:val="32"/>
        </w:rPr>
      </w:pPr>
      <w:r>
        <w:rPr>
          <w:rFonts w:hint="eastAsia" w:ascii="仿宋" w:hAnsi="仿宋" w:eastAsia="仿宋" w:cs="仿宋"/>
          <w:sz w:val="32"/>
          <w:szCs w:val="32"/>
        </w:rPr>
        <w:t>为维护自身合法权益，根据《中华人民共和国行政复议法》第二十八条之规定，恳请贵局撤销被申请人的认定工伤决定，并判令被申请人限期重新作出认定。</w:t>
      </w:r>
    </w:p>
    <w:p>
      <w:pPr>
        <w:pStyle w:val="3"/>
        <w:ind w:firstLine="640" w:firstLineChars="200"/>
        <w:rPr>
          <w:rFonts w:ascii="黑体" w:hAnsi="黑体" w:eastAsia="黑体" w:cs="宋体"/>
        </w:rPr>
      </w:pPr>
      <w:r>
        <w:rPr>
          <w:rFonts w:hint="eastAsia" w:ascii="黑体" w:hAnsi="黑体" w:eastAsia="黑体" w:cs="宋体"/>
        </w:rPr>
        <w:t>被申请人答复称：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被申请人</w:t>
      </w:r>
      <w:r>
        <w:rPr>
          <w:rFonts w:hint="eastAsia" w:ascii="仿宋" w:hAnsi="仿宋" w:eastAsia="仿宋" w:cs="仿宋"/>
          <w:sz w:val="32"/>
          <w:szCs w:val="32"/>
        </w:rPr>
        <w:t>对工伤事实认定清楚、程序合法。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第三人</w:t>
      </w:r>
      <w:r>
        <w:rPr>
          <w:rFonts w:hint="eastAsia" w:ascii="仿宋" w:hAnsi="仿宋" w:eastAsia="仿宋" w:cs="仿宋"/>
          <w:sz w:val="32"/>
          <w:szCs w:val="32"/>
          <w:lang w:eastAsia="zh-CN"/>
        </w:rPr>
        <w:t>伍某某</w:t>
      </w:r>
      <w:r>
        <w:rPr>
          <w:rFonts w:hint="eastAsia" w:ascii="仿宋" w:hAnsi="仿宋" w:eastAsia="仿宋" w:cs="仿宋"/>
          <w:sz w:val="32"/>
          <w:szCs w:val="32"/>
        </w:rPr>
        <w:t>于2021年6月16日向</w:t>
      </w:r>
      <w:r>
        <w:rPr>
          <w:rFonts w:hint="eastAsia" w:ascii="仿宋" w:hAnsi="仿宋" w:eastAsia="仿宋" w:cs="仿宋"/>
          <w:sz w:val="32"/>
          <w:szCs w:val="32"/>
          <w:lang w:eastAsia="zh-CN"/>
        </w:rPr>
        <w:t>被申请人</w:t>
      </w:r>
      <w:r>
        <w:rPr>
          <w:rFonts w:hint="eastAsia" w:ascii="仿宋" w:hAnsi="仿宋" w:eastAsia="仿宋" w:cs="仿宋"/>
          <w:sz w:val="32"/>
          <w:szCs w:val="32"/>
        </w:rPr>
        <w:t>提交了《工伤认定申请表》，描述</w:t>
      </w:r>
      <w:r>
        <w:rPr>
          <w:rFonts w:hint="eastAsia" w:ascii="仿宋" w:hAnsi="仿宋" w:eastAsia="仿宋" w:cs="仿宋"/>
          <w:sz w:val="32"/>
          <w:szCs w:val="32"/>
          <w:lang w:eastAsia="zh-CN"/>
        </w:rPr>
        <w:t>伍某某</w:t>
      </w:r>
      <w:r>
        <w:rPr>
          <w:rFonts w:hint="eastAsia" w:ascii="仿宋" w:hAnsi="仿宋" w:eastAsia="仿宋" w:cs="仿宋"/>
          <w:sz w:val="32"/>
          <w:szCs w:val="32"/>
        </w:rPr>
        <w:t>于2020年9月1日入职申请人单位，派驻往花都区炭步工程项目中，从事混凝土浇注工作。2021年4月3日上午10点左右，在进行浇注混凝土工作时，不慎在二楼跌伤腰部，经医院治疗诊断为腰椎骨折、耻骨骨折、多处挫伤。为证明工伤事实，第三人向</w:t>
      </w:r>
      <w:r>
        <w:rPr>
          <w:rFonts w:hint="eastAsia" w:ascii="仿宋" w:hAnsi="仿宋" w:eastAsia="仿宋" w:cs="仿宋"/>
          <w:sz w:val="32"/>
          <w:szCs w:val="32"/>
          <w:lang w:eastAsia="zh-CN"/>
        </w:rPr>
        <w:t>被申请人</w:t>
      </w:r>
      <w:r>
        <w:rPr>
          <w:rFonts w:hint="eastAsia" w:ascii="仿宋" w:hAnsi="仿宋" w:eastAsia="仿宋" w:cs="仿宋"/>
          <w:sz w:val="32"/>
          <w:szCs w:val="32"/>
        </w:rPr>
        <w:t>提交了工伤认定申请表、地址确认书、营业执照、身份证、劳动合同、三份工作证明和身份证、120呼车受理单、病历诊断档案等证明材料。另外，申请人在工伤认定申请表中用人单位意见一栏中，加具“上述情况属实，同意工伤认定”的意见并盖章确认，同时也在地址确认书中对联系地址和电话进行盖章确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被申请人</w:t>
      </w:r>
      <w:r>
        <w:rPr>
          <w:rFonts w:hint="eastAsia" w:ascii="仿宋" w:hAnsi="仿宋" w:eastAsia="仿宋" w:cs="仿宋"/>
          <w:sz w:val="32"/>
          <w:szCs w:val="32"/>
        </w:rPr>
        <w:t>于2021年6月16日依法受理工伤认定申请，并于2021年6月18日向申请人发出举证通知书，要求申请人在限期内提交有关的证据材料和意见。但是，申请人并未在限定期限内向</w:t>
      </w:r>
      <w:r>
        <w:rPr>
          <w:rFonts w:hint="eastAsia" w:ascii="仿宋" w:hAnsi="仿宋" w:eastAsia="仿宋" w:cs="仿宋"/>
          <w:sz w:val="32"/>
          <w:szCs w:val="32"/>
          <w:lang w:eastAsia="zh-CN"/>
        </w:rPr>
        <w:t>被申请人</w:t>
      </w:r>
      <w:r>
        <w:rPr>
          <w:rFonts w:hint="eastAsia" w:ascii="仿宋" w:hAnsi="仿宋" w:eastAsia="仿宋" w:cs="仿宋"/>
          <w:sz w:val="32"/>
          <w:szCs w:val="32"/>
        </w:rPr>
        <w:t>提交证据材料和意见。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根据以上情况，</w:t>
      </w:r>
      <w:r>
        <w:rPr>
          <w:rFonts w:hint="eastAsia" w:ascii="仿宋" w:hAnsi="仿宋" w:eastAsia="仿宋" w:cs="仿宋"/>
          <w:sz w:val="32"/>
          <w:szCs w:val="32"/>
          <w:lang w:eastAsia="zh-CN"/>
        </w:rPr>
        <w:t>被申请人</w:t>
      </w:r>
      <w:r>
        <w:rPr>
          <w:rFonts w:hint="eastAsia" w:ascii="仿宋" w:hAnsi="仿宋" w:eastAsia="仿宋" w:cs="仿宋"/>
          <w:sz w:val="32"/>
          <w:szCs w:val="32"/>
        </w:rPr>
        <w:t>于2021年7月作出本案的《</w:t>
      </w:r>
      <w:r>
        <w:rPr>
          <w:rFonts w:hint="eastAsia" w:ascii="仿宋" w:hAnsi="仿宋" w:eastAsia="仿宋" w:cs="仿宋"/>
          <w:sz w:val="32"/>
          <w:szCs w:val="32"/>
          <w:lang w:eastAsia="zh-CN"/>
        </w:rPr>
        <w:t>认定工伤决定书</w:t>
      </w:r>
      <w:r>
        <w:rPr>
          <w:rFonts w:hint="eastAsia" w:ascii="仿宋" w:hAnsi="仿宋" w:eastAsia="仿宋" w:cs="仿宋"/>
          <w:sz w:val="32"/>
          <w:szCs w:val="32"/>
        </w:rPr>
        <w:t>》，并于7月送达给双方当事人。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被申请人</w:t>
      </w:r>
      <w:r>
        <w:rPr>
          <w:rFonts w:hint="eastAsia" w:ascii="仿宋" w:hAnsi="仿宋" w:eastAsia="仿宋" w:cs="仿宋"/>
          <w:sz w:val="32"/>
          <w:szCs w:val="32"/>
        </w:rPr>
        <w:t>的决定适用法律正确。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《广东省工伤保险条例》第九条规定，“职工有下列情形之一的，应当认定为工伤</w:t>
      </w: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在工作时间和工作场所内，因工作原因受到事故伤害的。”因此，申请人受伤的情形符合上述规定，应当认定为工伤。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申请人认为其与第三人不存在劳动关系，不是工伤责任主体。但是，申请人在工伤认定申请表上已经盖章确认双方的劳动关系，并确认第三人发生工伤的事实情况属实，而且第三人提供了与申请人签订的劳动合同作证。在申请人收到</w:t>
      </w:r>
      <w:r>
        <w:rPr>
          <w:rFonts w:hint="eastAsia" w:ascii="仿宋" w:hAnsi="仿宋" w:eastAsia="仿宋" w:cs="仿宋"/>
          <w:sz w:val="32"/>
          <w:szCs w:val="32"/>
          <w:lang w:eastAsia="zh-CN"/>
        </w:rPr>
        <w:t>被申请人</w:t>
      </w:r>
      <w:r>
        <w:rPr>
          <w:rFonts w:hint="eastAsia" w:ascii="仿宋" w:hAnsi="仿宋" w:eastAsia="仿宋" w:cs="仿宋"/>
          <w:sz w:val="32"/>
          <w:szCs w:val="32"/>
        </w:rPr>
        <w:t>发出的举证通知书后，申请人也没有在限期内提交意见或证据材料，因此申请人应当承担举证不利的后果。而且，申请人在本案提交的证据，不能作为认定</w:t>
      </w:r>
      <w:r>
        <w:rPr>
          <w:rFonts w:hint="eastAsia" w:ascii="仿宋" w:hAnsi="仿宋" w:eastAsia="仿宋" w:cs="仿宋"/>
          <w:sz w:val="32"/>
          <w:szCs w:val="32"/>
          <w:lang w:eastAsia="zh-CN"/>
        </w:rPr>
        <w:t>被申请人</w:t>
      </w:r>
      <w:r>
        <w:rPr>
          <w:rFonts w:hint="eastAsia" w:ascii="仿宋" w:hAnsi="仿宋" w:eastAsia="仿宋" w:cs="仿宋"/>
          <w:sz w:val="32"/>
          <w:szCs w:val="32"/>
        </w:rPr>
        <w:t>行政行为违法，或撤销</w:t>
      </w:r>
      <w:r>
        <w:rPr>
          <w:rFonts w:hint="eastAsia" w:ascii="仿宋" w:hAnsi="仿宋" w:eastAsia="仿宋" w:cs="仿宋"/>
          <w:sz w:val="32"/>
          <w:szCs w:val="32"/>
          <w:lang w:eastAsia="zh-CN"/>
        </w:rPr>
        <w:t>被申请人</w:t>
      </w:r>
      <w:r>
        <w:rPr>
          <w:rFonts w:hint="eastAsia" w:ascii="仿宋" w:hAnsi="仿宋" w:eastAsia="仿宋" w:cs="仿宋"/>
          <w:sz w:val="32"/>
          <w:szCs w:val="32"/>
        </w:rPr>
        <w:t>行政行为的依据。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b/>
          <w:bCs/>
          <w:sz w:val="32"/>
          <w:szCs w:val="32"/>
        </w:rPr>
      </w:pPr>
      <w:r>
        <w:rPr>
          <w:rFonts w:hint="eastAsia" w:ascii="仿宋" w:hAnsi="仿宋" w:eastAsia="仿宋" w:cs="仿宋"/>
          <w:sz w:val="32"/>
          <w:szCs w:val="32"/>
        </w:rPr>
        <w:t>综上，</w:t>
      </w:r>
      <w:r>
        <w:rPr>
          <w:rFonts w:hint="eastAsia" w:ascii="仿宋" w:hAnsi="仿宋" w:eastAsia="仿宋" w:cs="仿宋"/>
          <w:sz w:val="32"/>
          <w:szCs w:val="32"/>
          <w:lang w:eastAsia="zh-CN"/>
        </w:rPr>
        <w:t>被申请人</w:t>
      </w:r>
      <w:r>
        <w:rPr>
          <w:rFonts w:hint="eastAsia" w:ascii="仿宋" w:hAnsi="仿宋" w:eastAsia="仿宋" w:cs="仿宋"/>
          <w:sz w:val="32"/>
          <w:szCs w:val="32"/>
        </w:rPr>
        <w:t>作出的《</w:t>
      </w:r>
      <w:r>
        <w:rPr>
          <w:rFonts w:hint="eastAsia" w:ascii="仿宋" w:hAnsi="仿宋" w:eastAsia="仿宋" w:cs="仿宋"/>
          <w:sz w:val="32"/>
          <w:szCs w:val="32"/>
          <w:lang w:eastAsia="zh-CN"/>
        </w:rPr>
        <w:t>认定工伤决定书</w:t>
      </w:r>
      <w:r>
        <w:rPr>
          <w:rFonts w:hint="eastAsia" w:ascii="仿宋" w:hAnsi="仿宋" w:eastAsia="仿宋" w:cs="仿宋"/>
          <w:sz w:val="32"/>
          <w:szCs w:val="32"/>
        </w:rPr>
        <w:t>》认定事实清楚，适用法律正确，申请人的请求缺乏事实与法律依据，请求驳回申请人的请求。</w:t>
      </w:r>
    </w:p>
    <w:p>
      <w:pPr>
        <w:pStyle w:val="3"/>
        <w:ind w:firstLine="640" w:firstLineChars="200"/>
        <w:rPr>
          <w:rFonts w:ascii="黑体" w:hAnsi="黑体" w:eastAsia="黑体" w:cs="宋体"/>
        </w:rPr>
      </w:pPr>
      <w:r>
        <w:rPr>
          <w:rFonts w:hint="eastAsia" w:ascii="黑体" w:hAnsi="黑体" w:eastAsia="黑体" w:cs="宋体"/>
        </w:rPr>
        <w:t>第三人</w:t>
      </w:r>
      <w:r>
        <w:rPr>
          <w:rFonts w:hint="eastAsia" w:ascii="黑体" w:hAnsi="黑体" w:eastAsia="黑体" w:cs="宋体"/>
          <w:lang w:val="en-US" w:eastAsia="zh-CN"/>
        </w:rPr>
        <w:t>伍某某</w:t>
      </w:r>
      <w:r>
        <w:rPr>
          <w:rFonts w:hint="eastAsia" w:ascii="黑体" w:hAnsi="黑体" w:eastAsia="黑体" w:cs="宋体"/>
        </w:rPr>
        <w:t>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一、</w:t>
      </w:r>
      <w:r>
        <w:rPr>
          <w:rFonts w:hint="eastAsia" w:ascii="仿宋" w:hAnsi="仿宋" w:eastAsia="仿宋" w:cs="仿宋"/>
          <w:sz w:val="32"/>
          <w:szCs w:val="32"/>
          <w:lang w:val="en-US" w:eastAsia="zh-CN"/>
        </w:rPr>
        <w:t>第三人</w:t>
      </w:r>
      <w:r>
        <w:rPr>
          <w:rFonts w:hint="eastAsia" w:ascii="仿宋" w:hAnsi="仿宋" w:eastAsia="仿宋" w:cs="仿宋"/>
          <w:sz w:val="32"/>
          <w:szCs w:val="32"/>
          <w:lang w:eastAsia="zh-CN"/>
        </w:rPr>
        <w:t>是</w:t>
      </w:r>
      <w:r>
        <w:rPr>
          <w:rFonts w:hint="eastAsia" w:ascii="仿宋" w:hAnsi="仿宋" w:eastAsia="仿宋" w:cs="仿宋"/>
          <w:sz w:val="32"/>
          <w:szCs w:val="32"/>
          <w:lang w:val="en-US" w:eastAsia="zh-CN"/>
        </w:rPr>
        <w:t>申请人</w:t>
      </w:r>
      <w:r>
        <w:rPr>
          <w:rFonts w:hint="eastAsia" w:ascii="仿宋" w:hAnsi="仿宋" w:eastAsia="仿宋" w:cs="仿宋"/>
          <w:sz w:val="32"/>
          <w:szCs w:val="32"/>
          <w:lang w:eastAsia="zh-CN"/>
        </w:rPr>
        <w:t>员工。第三人向广州市花都区人力资源和社会保障局申请工伤认定时，已经提交了劳动合同、工作证明等证据材料。第三人确实是在工作时间、工作场所，因工受伤故第三人是属于因工作原因受伤，符合《广东省工伤保险条例》第九条第（五）项的规定，应认定为工伤。</w:t>
      </w:r>
      <w:r>
        <w:rPr>
          <w:rFonts w:hint="eastAsia" w:ascii="仿宋" w:hAnsi="仿宋" w:eastAsia="仿宋" w:cs="仿宋"/>
          <w:sz w:val="32"/>
          <w:szCs w:val="32"/>
          <w:lang w:val="en-US" w:eastAsia="zh-CN"/>
        </w:rPr>
        <w:t>申请人</w:t>
      </w:r>
      <w:r>
        <w:rPr>
          <w:rFonts w:hint="eastAsia" w:ascii="仿宋" w:hAnsi="仿宋" w:eastAsia="仿宋" w:cs="仿宋"/>
          <w:sz w:val="32"/>
          <w:szCs w:val="32"/>
          <w:lang w:eastAsia="zh-CN"/>
        </w:rPr>
        <w:t>在第三人的工伤认定申请表中用人单位意见一栏及劳动合同中均有加盖</w:t>
      </w:r>
      <w:r>
        <w:rPr>
          <w:rFonts w:hint="eastAsia" w:ascii="仿宋" w:hAnsi="仿宋" w:eastAsia="仿宋" w:cs="仿宋"/>
          <w:sz w:val="32"/>
          <w:szCs w:val="32"/>
          <w:lang w:val="en-US" w:eastAsia="zh-CN"/>
        </w:rPr>
        <w:t>申请人</w:t>
      </w:r>
      <w:r>
        <w:rPr>
          <w:rFonts w:hint="eastAsia" w:ascii="仿宋" w:hAnsi="仿宋" w:eastAsia="仿宋" w:cs="仿宋"/>
          <w:sz w:val="32"/>
          <w:szCs w:val="32"/>
          <w:lang w:eastAsia="zh-CN"/>
        </w:rPr>
        <w:t>的公章。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二、广州市花都区人力资源和社会保障局的工伤认定程序合法、事实认定清楚。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综上，</w:t>
      </w:r>
      <w:r>
        <w:rPr>
          <w:rFonts w:hint="eastAsia" w:ascii="仿宋" w:hAnsi="仿宋" w:eastAsia="仿宋" w:cs="仿宋"/>
          <w:sz w:val="32"/>
          <w:szCs w:val="32"/>
          <w:lang w:val="en-US" w:eastAsia="zh-CN"/>
        </w:rPr>
        <w:t>申请人</w:t>
      </w:r>
      <w:r>
        <w:rPr>
          <w:rFonts w:hint="eastAsia" w:ascii="仿宋" w:hAnsi="仿宋" w:eastAsia="仿宋" w:cs="仿宋"/>
          <w:sz w:val="32"/>
          <w:szCs w:val="32"/>
          <w:lang w:eastAsia="zh-CN"/>
        </w:rPr>
        <w:t>的诉讼请求缺乏事实和法律依据，恳请法院依法驳回</w:t>
      </w:r>
      <w:r>
        <w:rPr>
          <w:rFonts w:hint="eastAsia" w:ascii="仿宋" w:hAnsi="仿宋" w:eastAsia="仿宋" w:cs="仿宋"/>
          <w:sz w:val="32"/>
          <w:szCs w:val="32"/>
          <w:lang w:val="en-US" w:eastAsia="zh-CN"/>
        </w:rPr>
        <w:t>申请人</w:t>
      </w:r>
      <w:r>
        <w:rPr>
          <w:rFonts w:hint="eastAsia" w:ascii="仿宋" w:hAnsi="仿宋" w:eastAsia="仿宋" w:cs="仿宋"/>
          <w:sz w:val="32"/>
          <w:szCs w:val="32"/>
          <w:lang w:eastAsia="zh-CN"/>
        </w:rPr>
        <w:t>的诉讼请求。</w:t>
      </w:r>
    </w:p>
    <w:p>
      <w:pPr>
        <w:pStyle w:val="3"/>
        <w:ind w:firstLine="640" w:firstLineChars="200"/>
        <w:rPr>
          <w:rFonts w:ascii="黑体" w:hAnsi="黑体" w:eastAsia="黑体" w:cs="宋体"/>
        </w:rPr>
      </w:pPr>
      <w:r>
        <w:rPr>
          <w:rFonts w:hint="eastAsia" w:ascii="黑体" w:hAnsi="黑体" w:eastAsia="黑体" w:cs="宋体"/>
        </w:rPr>
        <w:t>本府查明：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仿宋" w:hAnsi="仿宋" w:eastAsia="仿宋" w:cs="仿宋"/>
          <w:b w:val="0"/>
          <w:bCs/>
          <w:sz w:val="32"/>
          <w:szCs w:val="32"/>
          <w:u w:val="none"/>
          <w:lang w:val="en-US" w:eastAsia="zh-CN"/>
        </w:rPr>
      </w:pPr>
      <w:r>
        <w:rPr>
          <w:rFonts w:hint="eastAsia" w:ascii="仿宋" w:hAnsi="仿宋" w:eastAsia="仿宋" w:cs="仿宋"/>
          <w:sz w:val="32"/>
          <w:szCs w:val="32"/>
          <w:lang w:val="en-US" w:eastAsia="zh-CN"/>
        </w:rPr>
        <w:t>2021年5月20日，申请人与第三人</w:t>
      </w:r>
      <w:r>
        <w:rPr>
          <w:rFonts w:hint="eastAsia" w:ascii="仿宋" w:hAnsi="仿宋" w:eastAsia="仿宋" w:cs="仿宋"/>
          <w:b w:val="0"/>
          <w:bCs/>
          <w:sz w:val="32"/>
          <w:szCs w:val="32"/>
          <w:u w:val="none"/>
          <w:lang w:eastAsia="zh-CN"/>
        </w:rPr>
        <w:t>四川某某劳务有限公司</w:t>
      </w:r>
      <w:r>
        <w:rPr>
          <w:rFonts w:hint="eastAsia" w:ascii="仿宋" w:hAnsi="仿宋" w:eastAsia="仿宋" w:cs="仿宋"/>
          <w:b w:val="0"/>
          <w:bCs/>
          <w:sz w:val="32"/>
          <w:szCs w:val="32"/>
          <w:u w:val="none"/>
          <w:lang w:val="en-US" w:eastAsia="zh-CN"/>
        </w:rPr>
        <w:t>签订了一份《协议书》（以下简称“该协议”），该协议是应被申请人出具的《劳动保障监察限期改正指令书》而达成的，该指令书明确载明申请人下属分包单位</w:t>
      </w:r>
      <w:r>
        <w:rPr>
          <w:rFonts w:hint="eastAsia" w:ascii="仿宋" w:hAnsi="仿宋" w:eastAsia="仿宋" w:cs="仿宋"/>
          <w:b w:val="0"/>
          <w:bCs/>
          <w:sz w:val="32"/>
          <w:szCs w:val="32"/>
          <w:u w:val="none"/>
          <w:lang w:eastAsia="zh-CN"/>
        </w:rPr>
        <w:t>四川某劳务公司</w:t>
      </w:r>
      <w:r>
        <w:rPr>
          <w:rFonts w:hint="eastAsia" w:ascii="仿宋" w:hAnsi="仿宋" w:eastAsia="仿宋" w:cs="仿宋"/>
          <w:b w:val="0"/>
          <w:bCs/>
          <w:sz w:val="32"/>
          <w:szCs w:val="32"/>
          <w:u w:val="none"/>
          <w:lang w:val="en-US" w:eastAsia="zh-CN"/>
        </w:rPr>
        <w:t>拖欠工人于花都区炭步镇工程工作期间工资，并根据《保障农民工工资支付条例》第三十条的规定，被申请人责令申请人先行清偿</w:t>
      </w:r>
      <w:r>
        <w:rPr>
          <w:rFonts w:hint="eastAsia" w:ascii="仿宋" w:hAnsi="仿宋" w:eastAsia="仿宋" w:cs="仿宋"/>
          <w:b w:val="0"/>
          <w:bCs/>
          <w:sz w:val="32"/>
          <w:szCs w:val="32"/>
          <w:u w:val="none"/>
          <w:lang w:eastAsia="zh-CN"/>
        </w:rPr>
        <w:t>四川某劳务公司</w:t>
      </w:r>
      <w:r>
        <w:rPr>
          <w:rFonts w:hint="eastAsia" w:ascii="仿宋" w:hAnsi="仿宋" w:eastAsia="仿宋" w:cs="仿宋"/>
          <w:b w:val="0"/>
          <w:bCs/>
          <w:sz w:val="32"/>
          <w:szCs w:val="32"/>
          <w:u w:val="none"/>
          <w:lang w:val="en-US" w:eastAsia="zh-CN"/>
        </w:rPr>
        <w:t>下属工人工资，再依法进行追偿。该协议约定，申请人代发</w:t>
      </w:r>
      <w:r>
        <w:rPr>
          <w:rFonts w:hint="eastAsia" w:ascii="仿宋" w:hAnsi="仿宋" w:eastAsia="仿宋" w:cs="仿宋"/>
          <w:b w:val="0"/>
          <w:bCs/>
          <w:sz w:val="32"/>
          <w:szCs w:val="32"/>
          <w:u w:val="none"/>
          <w:lang w:eastAsia="zh-CN"/>
        </w:rPr>
        <w:t>四川某劳务公司</w:t>
      </w:r>
      <w:r>
        <w:rPr>
          <w:rFonts w:hint="eastAsia" w:ascii="仿宋" w:hAnsi="仿宋" w:eastAsia="仿宋" w:cs="仿宋"/>
          <w:b w:val="0"/>
          <w:bCs/>
          <w:sz w:val="32"/>
          <w:szCs w:val="32"/>
          <w:u w:val="none"/>
          <w:lang w:val="en-US" w:eastAsia="zh-CN"/>
        </w:rPr>
        <w:t>提供的所欠工人工资表总计金额6280660元中的580万元整工资，余下480660元由</w:t>
      </w:r>
      <w:r>
        <w:rPr>
          <w:rFonts w:hint="eastAsia" w:ascii="仿宋" w:hAnsi="仿宋" w:eastAsia="仿宋" w:cs="仿宋"/>
          <w:b w:val="0"/>
          <w:bCs/>
          <w:sz w:val="32"/>
          <w:szCs w:val="32"/>
          <w:u w:val="none"/>
          <w:lang w:eastAsia="zh-CN"/>
        </w:rPr>
        <w:t>四川某劳务公司</w:t>
      </w:r>
      <w:r>
        <w:rPr>
          <w:rFonts w:hint="eastAsia" w:ascii="仿宋" w:hAnsi="仿宋" w:eastAsia="仿宋" w:cs="仿宋"/>
          <w:b w:val="0"/>
          <w:bCs/>
          <w:sz w:val="32"/>
          <w:szCs w:val="32"/>
          <w:u w:val="none"/>
          <w:lang w:val="en-US" w:eastAsia="zh-CN"/>
        </w:rPr>
        <w:t>支付。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2021年5月22日，</w:t>
      </w:r>
      <w:r>
        <w:rPr>
          <w:rFonts w:hint="eastAsia" w:ascii="仿宋" w:hAnsi="仿宋" w:eastAsia="仿宋" w:cs="仿宋"/>
          <w:b w:val="0"/>
          <w:bCs/>
          <w:sz w:val="32"/>
          <w:szCs w:val="32"/>
          <w:u w:val="none"/>
          <w:lang w:eastAsia="zh-CN"/>
        </w:rPr>
        <w:t>四川某劳务公司</w:t>
      </w:r>
      <w:r>
        <w:rPr>
          <w:rFonts w:hint="eastAsia" w:ascii="仿宋" w:hAnsi="仿宋" w:eastAsia="仿宋" w:cs="仿宋"/>
          <w:b w:val="0"/>
          <w:bCs/>
          <w:sz w:val="32"/>
          <w:szCs w:val="32"/>
          <w:u w:val="none"/>
          <w:lang w:val="en-US" w:eastAsia="zh-CN"/>
        </w:rPr>
        <w:t>出具了一份承诺书，其承诺做好申请人垫付工资至工程项目全部施工完成期间的工人维稳工作，申请人垫付工资后的涉及分包合同施工产生的劳资纠纷问题，全部由</w:t>
      </w:r>
      <w:r>
        <w:rPr>
          <w:rFonts w:hint="eastAsia" w:ascii="仿宋" w:hAnsi="仿宋" w:eastAsia="仿宋" w:cs="仿宋"/>
          <w:b w:val="0"/>
          <w:bCs/>
          <w:sz w:val="32"/>
          <w:szCs w:val="32"/>
          <w:u w:val="none"/>
          <w:lang w:eastAsia="zh-CN"/>
        </w:rPr>
        <w:t>四川某劳务公司</w:t>
      </w:r>
      <w:r>
        <w:rPr>
          <w:rFonts w:hint="eastAsia" w:ascii="仿宋" w:hAnsi="仿宋" w:eastAsia="仿宋" w:cs="仿宋"/>
          <w:b w:val="0"/>
          <w:bCs/>
          <w:sz w:val="32"/>
          <w:szCs w:val="32"/>
          <w:u w:val="none"/>
          <w:lang w:val="en-US" w:eastAsia="zh-CN"/>
        </w:rPr>
        <w:t>负责解决、由此产生的法律责任由</w:t>
      </w:r>
      <w:r>
        <w:rPr>
          <w:rFonts w:hint="eastAsia" w:ascii="仿宋" w:hAnsi="仿宋" w:eastAsia="仿宋" w:cs="仿宋"/>
          <w:b w:val="0"/>
          <w:bCs/>
          <w:sz w:val="32"/>
          <w:szCs w:val="32"/>
          <w:u w:val="none"/>
          <w:lang w:eastAsia="zh-CN"/>
        </w:rPr>
        <w:t>四川某劳务公司</w:t>
      </w:r>
      <w:r>
        <w:rPr>
          <w:rFonts w:hint="eastAsia" w:ascii="仿宋" w:hAnsi="仿宋" w:eastAsia="仿宋" w:cs="仿宋"/>
          <w:b w:val="0"/>
          <w:bCs/>
          <w:sz w:val="32"/>
          <w:szCs w:val="32"/>
          <w:u w:val="none"/>
          <w:lang w:val="en-US" w:eastAsia="zh-CN"/>
        </w:rPr>
        <w:t>承担。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2021年6月16日</w:t>
      </w:r>
      <w:r>
        <w:rPr>
          <w:rFonts w:hint="eastAsia" w:ascii="仿宋" w:hAnsi="仿宋" w:eastAsia="仿宋" w:cs="仿宋"/>
          <w:sz w:val="32"/>
          <w:szCs w:val="32"/>
          <w:lang w:eastAsia="zh-CN"/>
        </w:rPr>
        <w:t>，</w:t>
      </w:r>
      <w:r>
        <w:rPr>
          <w:rFonts w:hint="eastAsia" w:ascii="仿宋" w:hAnsi="仿宋" w:eastAsia="仿宋" w:cs="仿宋"/>
          <w:sz w:val="32"/>
          <w:szCs w:val="32"/>
        </w:rPr>
        <w:t>第三人</w:t>
      </w:r>
      <w:r>
        <w:rPr>
          <w:rFonts w:hint="eastAsia" w:ascii="仿宋" w:hAnsi="仿宋" w:eastAsia="仿宋" w:cs="仿宋"/>
          <w:sz w:val="32"/>
          <w:szCs w:val="32"/>
          <w:lang w:eastAsia="zh-CN"/>
        </w:rPr>
        <w:t>伍某某</w:t>
      </w:r>
      <w:r>
        <w:rPr>
          <w:rFonts w:hint="eastAsia" w:ascii="仿宋" w:hAnsi="仿宋" w:eastAsia="仿宋" w:cs="仿宋"/>
          <w:sz w:val="32"/>
          <w:szCs w:val="32"/>
        </w:rPr>
        <w:t>向</w:t>
      </w:r>
      <w:r>
        <w:rPr>
          <w:rFonts w:hint="eastAsia" w:ascii="仿宋" w:hAnsi="仿宋" w:eastAsia="仿宋" w:cs="仿宋"/>
          <w:sz w:val="32"/>
          <w:szCs w:val="32"/>
          <w:lang w:eastAsia="zh-CN"/>
        </w:rPr>
        <w:t>被申请人</w:t>
      </w:r>
      <w:r>
        <w:rPr>
          <w:rFonts w:hint="eastAsia" w:ascii="仿宋" w:hAnsi="仿宋" w:eastAsia="仿宋" w:cs="仿宋"/>
          <w:sz w:val="32"/>
          <w:szCs w:val="32"/>
        </w:rPr>
        <w:t>提交了《工伤认定申请表》，描述</w:t>
      </w:r>
      <w:r>
        <w:rPr>
          <w:rFonts w:hint="eastAsia" w:ascii="仿宋" w:hAnsi="仿宋" w:eastAsia="仿宋" w:cs="仿宋"/>
          <w:sz w:val="32"/>
          <w:szCs w:val="32"/>
          <w:lang w:val="en-US" w:eastAsia="zh-CN"/>
        </w:rPr>
        <w:t>其</w:t>
      </w:r>
      <w:r>
        <w:rPr>
          <w:rFonts w:hint="eastAsia" w:ascii="仿宋" w:hAnsi="仿宋" w:eastAsia="仿宋" w:cs="仿宋"/>
          <w:sz w:val="32"/>
          <w:szCs w:val="32"/>
        </w:rPr>
        <w:t>于2020年9月1日入职申请人单位，派驻往花都区炭步</w:t>
      </w:r>
      <w:r>
        <w:rPr>
          <w:rFonts w:hint="eastAsia" w:ascii="仿宋" w:hAnsi="仿宋" w:eastAsia="仿宋" w:cs="仿宋"/>
          <w:sz w:val="32"/>
          <w:szCs w:val="32"/>
          <w:lang w:eastAsia="zh-CN"/>
        </w:rPr>
        <w:t>镇</w:t>
      </w:r>
      <w:r>
        <w:rPr>
          <w:rFonts w:hint="eastAsia" w:ascii="仿宋" w:hAnsi="仿宋" w:eastAsia="仿宋" w:cs="仿宋"/>
          <w:sz w:val="32"/>
          <w:szCs w:val="32"/>
        </w:rPr>
        <w:t>工程项目从事混凝土浇注工作。2021年4月3日上午10点左右，</w:t>
      </w:r>
      <w:r>
        <w:rPr>
          <w:rFonts w:hint="eastAsia" w:ascii="仿宋" w:hAnsi="仿宋" w:eastAsia="仿宋" w:cs="仿宋"/>
          <w:sz w:val="32"/>
          <w:szCs w:val="32"/>
          <w:lang w:val="en-US" w:eastAsia="zh-CN"/>
        </w:rPr>
        <w:t>第三人</w:t>
      </w:r>
      <w:r>
        <w:rPr>
          <w:rFonts w:hint="eastAsia" w:ascii="仿宋" w:hAnsi="仿宋" w:eastAsia="仿宋" w:cs="仿宋"/>
          <w:sz w:val="32"/>
          <w:szCs w:val="32"/>
        </w:rPr>
        <w:t>在进行浇注混凝土工作时，不慎在二楼跌伤腰部，经医院治疗诊断为腰椎骨折、耻骨骨折、多处挫伤。第三人向</w:t>
      </w:r>
      <w:r>
        <w:rPr>
          <w:rFonts w:hint="eastAsia" w:ascii="仿宋" w:hAnsi="仿宋" w:eastAsia="仿宋" w:cs="仿宋"/>
          <w:sz w:val="32"/>
          <w:szCs w:val="32"/>
          <w:lang w:eastAsia="zh-CN"/>
        </w:rPr>
        <w:t>被申请人</w:t>
      </w:r>
      <w:r>
        <w:rPr>
          <w:rFonts w:hint="eastAsia" w:ascii="仿宋" w:hAnsi="仿宋" w:eastAsia="仿宋" w:cs="仿宋"/>
          <w:sz w:val="32"/>
          <w:szCs w:val="32"/>
        </w:rPr>
        <w:t>提交了工伤认定申请表、地址确认书、营业执照、身份证、劳动合同、三份工作证明和身份证、120呼车受理单、病历诊断档案等证明材料。</w:t>
      </w:r>
      <w:r>
        <w:rPr>
          <w:rFonts w:hint="eastAsia" w:ascii="仿宋" w:hAnsi="仿宋" w:eastAsia="仿宋" w:cs="仿宋"/>
          <w:sz w:val="32"/>
          <w:szCs w:val="32"/>
          <w:lang w:val="en-US" w:eastAsia="zh-CN"/>
        </w:rPr>
        <w:t>此外</w:t>
      </w:r>
      <w:r>
        <w:rPr>
          <w:rFonts w:hint="eastAsia" w:ascii="仿宋" w:hAnsi="仿宋" w:eastAsia="仿宋" w:cs="仿宋"/>
          <w:sz w:val="32"/>
          <w:szCs w:val="32"/>
        </w:rPr>
        <w:t>，申请人在工伤认定申请表中用人单位意见一栏中，</w:t>
      </w:r>
      <w:r>
        <w:rPr>
          <w:rFonts w:hint="eastAsia" w:ascii="仿宋" w:hAnsi="仿宋" w:eastAsia="仿宋" w:cs="仿宋"/>
          <w:sz w:val="32"/>
          <w:szCs w:val="32"/>
          <w:lang w:val="en-US" w:eastAsia="zh-CN"/>
        </w:rPr>
        <w:t>注明</w:t>
      </w:r>
      <w:r>
        <w:rPr>
          <w:rFonts w:hint="eastAsia" w:ascii="仿宋" w:hAnsi="仿宋" w:eastAsia="仿宋" w:cs="仿宋"/>
          <w:sz w:val="32"/>
          <w:szCs w:val="32"/>
        </w:rPr>
        <w:t>“上述情况属实，同意工伤认定”并盖章确认，同时在地址确认书中</w:t>
      </w:r>
      <w:r>
        <w:rPr>
          <w:rFonts w:hint="eastAsia" w:ascii="仿宋" w:hAnsi="仿宋" w:eastAsia="仿宋" w:cs="仿宋"/>
          <w:sz w:val="32"/>
          <w:szCs w:val="32"/>
          <w:lang w:val="en-US" w:eastAsia="zh-CN"/>
        </w:rPr>
        <w:t>也</w:t>
      </w:r>
      <w:r>
        <w:rPr>
          <w:rFonts w:hint="eastAsia" w:ascii="仿宋" w:hAnsi="仿宋" w:eastAsia="仿宋" w:cs="仿宋"/>
          <w:sz w:val="32"/>
          <w:szCs w:val="32"/>
        </w:rPr>
        <w:t>对联系地址和电话进行盖章确认。2021年6月</w:t>
      </w:r>
      <w:r>
        <w:rPr>
          <w:rFonts w:hint="eastAsia" w:ascii="仿宋" w:hAnsi="仿宋" w:eastAsia="仿宋" w:cs="仿宋"/>
          <w:sz w:val="32"/>
          <w:szCs w:val="32"/>
          <w:lang w:eastAsia="zh-CN"/>
        </w:rPr>
        <w:t>，被申请人</w:t>
      </w:r>
      <w:r>
        <w:rPr>
          <w:rFonts w:hint="eastAsia" w:ascii="仿宋" w:hAnsi="仿宋" w:eastAsia="仿宋" w:cs="仿宋"/>
          <w:sz w:val="32"/>
          <w:szCs w:val="32"/>
        </w:rPr>
        <w:t>受理</w:t>
      </w:r>
      <w:r>
        <w:rPr>
          <w:rFonts w:hint="eastAsia" w:ascii="仿宋" w:hAnsi="仿宋" w:eastAsia="仿宋" w:cs="仿宋"/>
          <w:sz w:val="32"/>
          <w:szCs w:val="32"/>
          <w:lang w:val="en-US" w:eastAsia="zh-CN"/>
        </w:rPr>
        <w:t>了该</w:t>
      </w:r>
      <w:r>
        <w:rPr>
          <w:rFonts w:hint="eastAsia" w:ascii="仿宋" w:hAnsi="仿宋" w:eastAsia="仿宋" w:cs="仿宋"/>
          <w:sz w:val="32"/>
          <w:szCs w:val="32"/>
        </w:rPr>
        <w:t>工伤认定申请</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2021年7月</w:t>
      </w:r>
      <w:r>
        <w:rPr>
          <w:rFonts w:hint="eastAsia" w:ascii="仿宋" w:hAnsi="仿宋" w:eastAsia="仿宋" w:cs="仿宋"/>
          <w:sz w:val="32"/>
          <w:szCs w:val="32"/>
          <w:lang w:eastAsia="zh-CN"/>
        </w:rPr>
        <w:t>，被申请人</w:t>
      </w:r>
      <w:r>
        <w:rPr>
          <w:rFonts w:hint="eastAsia" w:ascii="仿宋" w:hAnsi="仿宋" w:eastAsia="仿宋" w:cs="仿宋"/>
          <w:sz w:val="32"/>
          <w:szCs w:val="32"/>
        </w:rPr>
        <w:t>作出《</w:t>
      </w:r>
      <w:r>
        <w:rPr>
          <w:rFonts w:hint="eastAsia" w:ascii="仿宋" w:hAnsi="仿宋" w:eastAsia="仿宋" w:cs="仿宋"/>
          <w:sz w:val="32"/>
          <w:szCs w:val="32"/>
          <w:lang w:eastAsia="zh-CN"/>
        </w:rPr>
        <w:t>认定工伤决定书</w:t>
      </w:r>
      <w:r>
        <w:rPr>
          <w:rFonts w:hint="eastAsia" w:ascii="仿宋" w:hAnsi="仿宋" w:eastAsia="仿宋" w:cs="仿宋"/>
          <w:sz w:val="32"/>
          <w:szCs w:val="32"/>
        </w:rPr>
        <w:t>》，并于7月送达给双方当事人。</w:t>
      </w:r>
      <w:r>
        <w:rPr>
          <w:rFonts w:hint="eastAsia" w:ascii="仿宋" w:hAnsi="仿宋" w:eastAsia="仿宋" w:cs="仿宋"/>
          <w:sz w:val="32"/>
          <w:szCs w:val="32"/>
          <w:u w:val="none"/>
        </w:rPr>
        <w:t>申请人对上述《认定工伤决定书》不服，向本府申请行政复议</w:t>
      </w:r>
      <w:r>
        <w:rPr>
          <w:rFonts w:hint="eastAsia" w:ascii="仿宋" w:hAnsi="仿宋" w:eastAsia="仿宋" w:cs="仿宋"/>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56" w:firstLineChars="200"/>
        <w:textAlignment w:val="auto"/>
        <w:outlineLvl w:val="9"/>
        <w:rPr>
          <w:rFonts w:hint="eastAsia" w:ascii="仿宋" w:hAnsi="仿宋" w:eastAsia="仿宋" w:cs="仿宋"/>
          <w:spacing w:val="4"/>
          <w:sz w:val="32"/>
          <w:szCs w:val="32"/>
          <w:lang w:val="en-US" w:eastAsia="zh-CN"/>
        </w:rPr>
      </w:pPr>
      <w:r>
        <w:rPr>
          <w:rFonts w:hint="eastAsia" w:ascii="仿宋" w:hAnsi="仿宋" w:eastAsia="仿宋" w:cs="仿宋"/>
          <w:spacing w:val="4"/>
          <w:sz w:val="32"/>
          <w:szCs w:val="32"/>
          <w:lang w:val="en-US" w:eastAsia="zh-CN"/>
        </w:rPr>
        <w:t>以上事实有建设工程施工专业分包合同、劳动保障监察限期改正指令书、协议书、证明、花都工程项目“混凝土”及其他工种员工花名册、欠薪工资表、广州市花都区炭步镇法律服务所广州农村商业银行交易明细单、炭步某养殖场资金分配表、伍某某认定工伤决定书、银行转账电子回单、张伟锋承诺函、银行转账电子回单（2021年4月）、</w:t>
      </w:r>
      <w:r>
        <w:rPr>
          <w:rFonts w:hint="eastAsia" w:ascii="仿宋" w:hAnsi="仿宋" w:eastAsia="仿宋" w:cs="仿宋"/>
          <w:sz w:val="32"/>
          <w:szCs w:val="32"/>
        </w:rPr>
        <w:t>工伤认定申请表、地址确认书、营业执照、身份证、劳动合同、三份工作证明和身份证、120呼车受理单、病历诊断档案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工伤认定申请受理决定书、举证通知书、EMS快递单和妥投返单、认定工伤决定书、送达回证、授权委托书、身份证、EMS快递单和妥投返单</w:t>
      </w:r>
      <w:r>
        <w:rPr>
          <w:rFonts w:hint="eastAsia" w:ascii="仿宋" w:hAnsi="仿宋" w:eastAsia="仿宋" w:cs="仿宋"/>
          <w:spacing w:val="4"/>
          <w:sz w:val="32"/>
          <w:szCs w:val="32"/>
          <w:lang w:val="en-US" w:eastAsia="zh-CN"/>
        </w:rPr>
        <w:t>等相关证据为证。</w:t>
      </w:r>
    </w:p>
    <w:p>
      <w:pPr>
        <w:pStyle w:val="3"/>
        <w:ind w:firstLine="640" w:firstLineChars="200"/>
        <w:rPr>
          <w:rFonts w:ascii="黑体" w:hAnsi="黑体" w:eastAsia="黑体" w:cs="宋体"/>
        </w:rPr>
      </w:pPr>
      <w:r>
        <w:rPr>
          <w:rFonts w:hint="eastAsia" w:ascii="黑体" w:hAnsi="黑体" w:eastAsia="黑体" w:cs="宋体"/>
        </w:rPr>
        <w:t>本府认为：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仿宋" w:hAnsi="仿宋" w:eastAsia="仿宋" w:cs="Times New Roman"/>
          <w:sz w:val="32"/>
          <w:szCs w:val="32"/>
          <w:lang w:val="en-US" w:eastAsia="zh-CN"/>
        </w:rPr>
      </w:pPr>
      <w:r>
        <w:rPr>
          <w:rFonts w:hint="eastAsia" w:ascii="仿宋" w:hAnsi="仿宋" w:eastAsia="仿宋" w:cs="仿宋"/>
          <w:sz w:val="32"/>
          <w:szCs w:val="32"/>
          <w:lang w:val="en-US" w:eastAsia="zh-CN"/>
        </w:rPr>
        <w:t>在案证据</w:t>
      </w:r>
      <w:r>
        <w:rPr>
          <w:rFonts w:hint="eastAsia" w:ascii="仿宋" w:hAnsi="仿宋" w:eastAsia="仿宋" w:cs="仿宋"/>
          <w:b w:val="0"/>
          <w:bCs/>
          <w:sz w:val="32"/>
          <w:szCs w:val="32"/>
          <w:u w:val="none"/>
          <w:lang w:val="en-US" w:eastAsia="zh-CN"/>
        </w:rPr>
        <w:t>《劳动保障监察限期改正指令书》、花都区炭步镇项目混凝土班组花名册</w:t>
      </w:r>
      <w:r>
        <w:rPr>
          <w:rFonts w:hint="eastAsia" w:ascii="仿宋" w:hAnsi="仿宋" w:eastAsia="仿宋" w:cs="仿宋"/>
          <w:spacing w:val="4"/>
          <w:sz w:val="32"/>
          <w:szCs w:val="32"/>
          <w:lang w:val="en-US" w:eastAsia="zh-CN"/>
        </w:rPr>
        <w:t>、欠薪工资表及广州市花都区炭步镇法律服务所广州农村商业银行交易明细单显示，申请人为代付</w:t>
      </w:r>
      <w:r>
        <w:rPr>
          <w:rFonts w:hint="eastAsia" w:ascii="仿宋" w:hAnsi="仿宋" w:eastAsia="仿宋" w:cs="仿宋"/>
          <w:b w:val="0"/>
          <w:bCs/>
          <w:sz w:val="32"/>
          <w:szCs w:val="32"/>
          <w:u w:val="none"/>
          <w:lang w:eastAsia="zh-CN"/>
        </w:rPr>
        <w:t>四川某劳务公司</w:t>
      </w:r>
      <w:r>
        <w:rPr>
          <w:rFonts w:hint="eastAsia" w:ascii="仿宋" w:hAnsi="仿宋" w:eastAsia="仿宋" w:cs="仿宋"/>
          <w:b w:val="0"/>
          <w:bCs/>
          <w:sz w:val="32"/>
          <w:szCs w:val="32"/>
          <w:u w:val="none"/>
          <w:lang w:val="en-US" w:eastAsia="zh-CN"/>
        </w:rPr>
        <w:t>包括伍某某在内的工人工资的发包人，现申请人在行政复议期间提供的相关证据足以推翻被申请人作出的</w:t>
      </w:r>
      <w:r>
        <w:rPr>
          <w:rFonts w:hint="eastAsia" w:ascii="仿宋" w:hAnsi="仿宋" w:eastAsia="仿宋" w:cs="仿宋"/>
          <w:spacing w:val="4"/>
          <w:sz w:val="32"/>
          <w:szCs w:val="32"/>
          <w:lang w:val="en-US" w:eastAsia="zh-CN"/>
        </w:rPr>
        <w:t>《认定工伤决定书》，被申请人作出的该认定工伤决定书存在事实不清的情形。</w:t>
      </w:r>
    </w:p>
    <w:p>
      <w:pPr>
        <w:pStyle w:val="3"/>
        <w:ind w:firstLine="640" w:firstLineChars="200"/>
        <w:rPr>
          <w:rFonts w:ascii="黑体" w:hAnsi="黑体" w:eastAsia="黑体" w:cs="宋体"/>
        </w:rPr>
      </w:pPr>
      <w:r>
        <w:rPr>
          <w:rFonts w:hint="eastAsia" w:ascii="黑体" w:hAnsi="黑体" w:eastAsia="黑体" w:cs="宋体"/>
        </w:rPr>
        <w:t>本府决定：</w:t>
      </w:r>
    </w:p>
    <w:p>
      <w:pPr>
        <w:pStyle w:val="3"/>
        <w:ind w:firstLine="640" w:firstLineChars="200"/>
        <w:rPr>
          <w:rFonts w:hint="eastAsia" w:ascii="仿宋" w:hAnsi="仿宋" w:eastAsia="仿宋" w:cs="仿宋"/>
          <w:u w:val="none"/>
          <w:lang w:val="en-US" w:eastAsia="zh-CN"/>
        </w:rPr>
      </w:pPr>
      <w:r>
        <w:rPr>
          <w:rFonts w:hint="eastAsia" w:ascii="仿宋" w:hAnsi="仿宋" w:eastAsia="仿宋" w:cs="仿宋"/>
          <w:u w:val="none"/>
          <w:lang w:val="en-US" w:eastAsia="zh-CN"/>
        </w:rPr>
        <w:t>根据《中华人民共和国行政复议法》第二十八条第一款第（三）项之规定，撤销被申请人作出的</w:t>
      </w:r>
      <w:r>
        <w:rPr>
          <w:rFonts w:hint="eastAsia" w:ascii="仿宋" w:hAnsi="仿宋" w:eastAsia="仿宋" w:cs="仿宋"/>
          <w:spacing w:val="4"/>
          <w:sz w:val="32"/>
          <w:szCs w:val="32"/>
          <w:lang w:val="en-US" w:eastAsia="zh-CN"/>
        </w:rPr>
        <w:t>《认定工伤决定书》</w:t>
      </w:r>
      <w:r>
        <w:rPr>
          <w:rFonts w:hint="eastAsia" w:ascii="仿宋" w:hAnsi="仿宋" w:eastAsia="仿宋" w:cs="仿宋"/>
          <w:u w:val="none"/>
          <w:lang w:val="en-US" w:eastAsia="zh-CN"/>
        </w:rPr>
        <w:t>，</w:t>
      </w:r>
      <w:r>
        <w:rPr>
          <w:rFonts w:hint="eastAsia" w:ascii="仿宋" w:hAnsi="仿宋" w:eastAsia="仿宋" w:cs="仿宋"/>
          <w:spacing w:val="4"/>
          <w:sz w:val="32"/>
          <w:szCs w:val="32"/>
          <w:lang w:eastAsia="zh-CN"/>
        </w:rPr>
        <w:t>责令被申请人于收到本复议决定书之日起</w:t>
      </w:r>
      <w:r>
        <w:rPr>
          <w:rFonts w:hint="eastAsia" w:ascii="仿宋" w:hAnsi="仿宋" w:eastAsia="仿宋" w:cs="仿宋"/>
          <w:spacing w:val="4"/>
          <w:sz w:val="32"/>
          <w:szCs w:val="32"/>
          <w:lang w:val="en-US" w:eastAsia="zh-CN"/>
        </w:rPr>
        <w:t>60日内</w:t>
      </w:r>
      <w:r>
        <w:rPr>
          <w:rFonts w:hint="eastAsia" w:ascii="仿宋" w:hAnsi="仿宋" w:eastAsia="仿宋" w:cs="仿宋"/>
          <w:spacing w:val="4"/>
          <w:sz w:val="32"/>
          <w:szCs w:val="32"/>
          <w:lang w:eastAsia="zh-CN"/>
        </w:rPr>
        <w:t>对</w:t>
      </w:r>
      <w:r>
        <w:rPr>
          <w:rFonts w:hint="eastAsia" w:ascii="仿宋" w:hAnsi="仿宋" w:eastAsia="仿宋" w:cs="仿宋"/>
          <w:spacing w:val="4"/>
          <w:sz w:val="32"/>
          <w:szCs w:val="32"/>
          <w:lang w:val="en-US" w:eastAsia="zh-CN"/>
        </w:rPr>
        <w:t>第三人伍某某</w:t>
      </w:r>
      <w:r>
        <w:rPr>
          <w:rFonts w:hint="eastAsia" w:ascii="仿宋" w:hAnsi="仿宋" w:eastAsia="仿宋" w:cs="仿宋"/>
          <w:spacing w:val="4"/>
          <w:sz w:val="32"/>
          <w:szCs w:val="32"/>
          <w:lang w:eastAsia="zh-CN"/>
        </w:rPr>
        <w:t>的工伤认定申请重新处理。</w:t>
      </w:r>
    </w:p>
    <w:p>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rPr>
        <w:t>申请人如不服本决定，可以在收到本《行政复议决定书》之日起15日内，依法向有管辖权的人民法院起诉。</w:t>
      </w:r>
    </w:p>
    <w:p>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rPr>
      </w:pPr>
      <w:r>
        <w:rPr>
          <w:rFonts w:hint="eastAsia" w:ascii="仿宋" w:hAnsi="仿宋" w:eastAsia="仿宋" w:cs="仿宋"/>
        </w:rPr>
        <w:t xml:space="preserve">    本件与原件核对无异</w:t>
      </w:r>
    </w:p>
    <w:p>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rPr>
        <w:t xml:space="preserve">               </w:t>
      </w:r>
    </w:p>
    <w:p>
      <w:pPr>
        <w:pStyle w:val="3"/>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 w:hAnsi="仿宋" w:eastAsia="仿宋" w:cs="仿宋"/>
        </w:rPr>
        <w:t xml:space="preserve">                      二〇二</w:t>
      </w:r>
      <w:r>
        <w:rPr>
          <w:rFonts w:hint="eastAsia" w:ascii="仿宋" w:hAnsi="仿宋" w:eastAsia="仿宋" w:cs="仿宋"/>
          <w:lang w:val="en-US" w:eastAsia="zh-CN"/>
        </w:rPr>
        <w:t>一</w:t>
      </w:r>
      <w:r>
        <w:rPr>
          <w:rFonts w:hint="eastAsia" w:ascii="仿宋" w:hAnsi="仿宋" w:eastAsia="仿宋" w:cs="仿宋"/>
        </w:rPr>
        <w:t>年</w:t>
      </w:r>
      <w:r>
        <w:rPr>
          <w:rFonts w:hint="eastAsia" w:ascii="仿宋" w:hAnsi="仿宋" w:eastAsia="仿宋" w:cs="仿宋"/>
          <w:lang w:val="en-US" w:eastAsia="zh-CN"/>
        </w:rPr>
        <w:t>十一</w:t>
      </w:r>
      <w:r>
        <w:rPr>
          <w:rFonts w:hint="eastAsia" w:ascii="仿宋" w:hAnsi="仿宋" w:eastAsia="仿宋" w:cs="仿宋"/>
        </w:rPr>
        <w:t>月</w:t>
      </w:r>
      <w:r>
        <w:rPr>
          <w:rFonts w:hint="eastAsia" w:ascii="仿宋" w:hAnsi="仿宋" w:eastAsia="仿宋" w:cs="仿宋"/>
          <w:lang w:val="en-US" w:eastAsia="zh-CN"/>
        </w:rPr>
        <w:t>二十二</w:t>
      </w:r>
      <w:r>
        <w:rPr>
          <w:rFonts w:hint="eastAsia" w:ascii="仿宋" w:hAnsi="仿宋" w:eastAsia="仿宋" w:cs="仿宋"/>
        </w:rPr>
        <w:t>日</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小标宋">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Times New Roman"/>
        <w:kern w:val="2"/>
        <w:sz w:val="18"/>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wMDQzNmM4NDE5NWJmNzUzN2ZjZGQzMjQwNjNjMWEifQ=="/>
  </w:docVars>
  <w:rsids>
    <w:rsidRoot w:val="00000000"/>
    <w:rsid w:val="000376D0"/>
    <w:rsid w:val="000B3C05"/>
    <w:rsid w:val="00706883"/>
    <w:rsid w:val="00CD6BE1"/>
    <w:rsid w:val="01EB7B66"/>
    <w:rsid w:val="0293023D"/>
    <w:rsid w:val="02A23D6B"/>
    <w:rsid w:val="02C31979"/>
    <w:rsid w:val="04B51026"/>
    <w:rsid w:val="06941C81"/>
    <w:rsid w:val="072B4F72"/>
    <w:rsid w:val="076C211D"/>
    <w:rsid w:val="077508BD"/>
    <w:rsid w:val="07D142E8"/>
    <w:rsid w:val="083B3C28"/>
    <w:rsid w:val="087E6CB7"/>
    <w:rsid w:val="0890232E"/>
    <w:rsid w:val="08C375A3"/>
    <w:rsid w:val="090277AA"/>
    <w:rsid w:val="092D45ED"/>
    <w:rsid w:val="09F9069E"/>
    <w:rsid w:val="0A4D5B36"/>
    <w:rsid w:val="0A6A53B3"/>
    <w:rsid w:val="0ADA5BAF"/>
    <w:rsid w:val="0B7341D8"/>
    <w:rsid w:val="0BDD3B7A"/>
    <w:rsid w:val="0BE50249"/>
    <w:rsid w:val="0C373CB4"/>
    <w:rsid w:val="0F791E31"/>
    <w:rsid w:val="0F8B4C8E"/>
    <w:rsid w:val="118C66DB"/>
    <w:rsid w:val="118F5FBA"/>
    <w:rsid w:val="11B544A9"/>
    <w:rsid w:val="11BA0D13"/>
    <w:rsid w:val="12485CF6"/>
    <w:rsid w:val="125523D1"/>
    <w:rsid w:val="12DB681F"/>
    <w:rsid w:val="12DC6053"/>
    <w:rsid w:val="132570FE"/>
    <w:rsid w:val="153C38D9"/>
    <w:rsid w:val="17466ABB"/>
    <w:rsid w:val="18C12EB4"/>
    <w:rsid w:val="18C6061A"/>
    <w:rsid w:val="19187626"/>
    <w:rsid w:val="19C903E6"/>
    <w:rsid w:val="19C91DC4"/>
    <w:rsid w:val="19CF74A7"/>
    <w:rsid w:val="1ADD140C"/>
    <w:rsid w:val="1AFE4E66"/>
    <w:rsid w:val="1C4A6E56"/>
    <w:rsid w:val="1C864B3A"/>
    <w:rsid w:val="1C9B5BFA"/>
    <w:rsid w:val="1CE01450"/>
    <w:rsid w:val="1D6F75F7"/>
    <w:rsid w:val="1FCA08DC"/>
    <w:rsid w:val="21AE0711"/>
    <w:rsid w:val="21D51145"/>
    <w:rsid w:val="21E01C64"/>
    <w:rsid w:val="22F04356"/>
    <w:rsid w:val="232514D6"/>
    <w:rsid w:val="23407F9B"/>
    <w:rsid w:val="23560BF6"/>
    <w:rsid w:val="24246516"/>
    <w:rsid w:val="24333984"/>
    <w:rsid w:val="26610573"/>
    <w:rsid w:val="266A7218"/>
    <w:rsid w:val="275D58D1"/>
    <w:rsid w:val="286F1D40"/>
    <w:rsid w:val="289A6BCE"/>
    <w:rsid w:val="28F17DDF"/>
    <w:rsid w:val="293C5311"/>
    <w:rsid w:val="298B7D92"/>
    <w:rsid w:val="29960CC8"/>
    <w:rsid w:val="2B5214ED"/>
    <w:rsid w:val="2C62179C"/>
    <w:rsid w:val="2C6C38BC"/>
    <w:rsid w:val="2CAC72E3"/>
    <w:rsid w:val="2D632F03"/>
    <w:rsid w:val="2E504FF2"/>
    <w:rsid w:val="2E6946DA"/>
    <w:rsid w:val="2E9166B9"/>
    <w:rsid w:val="2E92384D"/>
    <w:rsid w:val="2EBC46CA"/>
    <w:rsid w:val="2ED7551C"/>
    <w:rsid w:val="2EEE421A"/>
    <w:rsid w:val="2F143667"/>
    <w:rsid w:val="2F2F32E9"/>
    <w:rsid w:val="2FB01C2B"/>
    <w:rsid w:val="2FC479E0"/>
    <w:rsid w:val="304D6417"/>
    <w:rsid w:val="30683C86"/>
    <w:rsid w:val="30841DD0"/>
    <w:rsid w:val="30CA09B2"/>
    <w:rsid w:val="313E29FC"/>
    <w:rsid w:val="31414683"/>
    <w:rsid w:val="31B14A4D"/>
    <w:rsid w:val="31E51B78"/>
    <w:rsid w:val="32054AF3"/>
    <w:rsid w:val="335D7313"/>
    <w:rsid w:val="34A80674"/>
    <w:rsid w:val="35C57231"/>
    <w:rsid w:val="35DD1F9F"/>
    <w:rsid w:val="35F74BA6"/>
    <w:rsid w:val="36A1415E"/>
    <w:rsid w:val="37A44E06"/>
    <w:rsid w:val="37AA5777"/>
    <w:rsid w:val="386F5109"/>
    <w:rsid w:val="38C406B5"/>
    <w:rsid w:val="38D47D6B"/>
    <w:rsid w:val="3B074B69"/>
    <w:rsid w:val="3D456DEB"/>
    <w:rsid w:val="3F317D93"/>
    <w:rsid w:val="3F6B2932"/>
    <w:rsid w:val="3F9466F3"/>
    <w:rsid w:val="4033743A"/>
    <w:rsid w:val="423D0779"/>
    <w:rsid w:val="434770BC"/>
    <w:rsid w:val="43490048"/>
    <w:rsid w:val="457326CB"/>
    <w:rsid w:val="457B1FA8"/>
    <w:rsid w:val="459E3B22"/>
    <w:rsid w:val="45D3585F"/>
    <w:rsid w:val="460473EB"/>
    <w:rsid w:val="473922E0"/>
    <w:rsid w:val="479409E9"/>
    <w:rsid w:val="480A609F"/>
    <w:rsid w:val="48E22498"/>
    <w:rsid w:val="48F514A9"/>
    <w:rsid w:val="49A25997"/>
    <w:rsid w:val="4A1E56F7"/>
    <w:rsid w:val="4A6B0F2E"/>
    <w:rsid w:val="4AC538C0"/>
    <w:rsid w:val="4B762613"/>
    <w:rsid w:val="4BE41C10"/>
    <w:rsid w:val="4C1B0E1B"/>
    <w:rsid w:val="4CD56DD3"/>
    <w:rsid w:val="4CF056F4"/>
    <w:rsid w:val="4D6C0CDC"/>
    <w:rsid w:val="4DE94BD4"/>
    <w:rsid w:val="4EBB1E74"/>
    <w:rsid w:val="4F371B08"/>
    <w:rsid w:val="4FA70618"/>
    <w:rsid w:val="503C28C8"/>
    <w:rsid w:val="50FE318A"/>
    <w:rsid w:val="51246714"/>
    <w:rsid w:val="52495634"/>
    <w:rsid w:val="52707031"/>
    <w:rsid w:val="542739B6"/>
    <w:rsid w:val="55580EA8"/>
    <w:rsid w:val="55B74023"/>
    <w:rsid w:val="55BE6DB6"/>
    <w:rsid w:val="563813EC"/>
    <w:rsid w:val="566B46A6"/>
    <w:rsid w:val="57450676"/>
    <w:rsid w:val="582000EC"/>
    <w:rsid w:val="58493EA0"/>
    <w:rsid w:val="58537F1D"/>
    <w:rsid w:val="58777BBB"/>
    <w:rsid w:val="58813B66"/>
    <w:rsid w:val="59650220"/>
    <w:rsid w:val="59E36EC5"/>
    <w:rsid w:val="5A4B5DA2"/>
    <w:rsid w:val="5A504DF4"/>
    <w:rsid w:val="5ABD04E0"/>
    <w:rsid w:val="5B446A32"/>
    <w:rsid w:val="5B523E55"/>
    <w:rsid w:val="5BC96F19"/>
    <w:rsid w:val="5C851666"/>
    <w:rsid w:val="5C8E3F30"/>
    <w:rsid w:val="5DD947F4"/>
    <w:rsid w:val="5E9671A4"/>
    <w:rsid w:val="5EC46A6C"/>
    <w:rsid w:val="5ECE7226"/>
    <w:rsid w:val="5FC314C9"/>
    <w:rsid w:val="5FEA56BC"/>
    <w:rsid w:val="6074683A"/>
    <w:rsid w:val="62194B5E"/>
    <w:rsid w:val="62E7358C"/>
    <w:rsid w:val="634E3F00"/>
    <w:rsid w:val="63811439"/>
    <w:rsid w:val="63B4317B"/>
    <w:rsid w:val="64293881"/>
    <w:rsid w:val="645B28D5"/>
    <w:rsid w:val="645D760B"/>
    <w:rsid w:val="65B84123"/>
    <w:rsid w:val="663F10E1"/>
    <w:rsid w:val="66576D8B"/>
    <w:rsid w:val="666A223C"/>
    <w:rsid w:val="66C73F56"/>
    <w:rsid w:val="66FA55F9"/>
    <w:rsid w:val="681A17A8"/>
    <w:rsid w:val="68612DB4"/>
    <w:rsid w:val="68BF5FB9"/>
    <w:rsid w:val="68CC1381"/>
    <w:rsid w:val="68FC17EC"/>
    <w:rsid w:val="69471743"/>
    <w:rsid w:val="69861A0F"/>
    <w:rsid w:val="69E71685"/>
    <w:rsid w:val="69EC0BE5"/>
    <w:rsid w:val="69F717BE"/>
    <w:rsid w:val="6A1C7367"/>
    <w:rsid w:val="6A947E17"/>
    <w:rsid w:val="6B2C3FA0"/>
    <w:rsid w:val="6B2D2C1D"/>
    <w:rsid w:val="6B486517"/>
    <w:rsid w:val="6BD93009"/>
    <w:rsid w:val="6BE82AAB"/>
    <w:rsid w:val="6BF96E64"/>
    <w:rsid w:val="6C1E309B"/>
    <w:rsid w:val="6C226E14"/>
    <w:rsid w:val="6CBF2CE8"/>
    <w:rsid w:val="6F2C3CAD"/>
    <w:rsid w:val="700D58AF"/>
    <w:rsid w:val="70213ED0"/>
    <w:rsid w:val="726A408A"/>
    <w:rsid w:val="73D76EDC"/>
    <w:rsid w:val="74372C0B"/>
    <w:rsid w:val="75092A7D"/>
    <w:rsid w:val="760F2F56"/>
    <w:rsid w:val="764A5D9B"/>
    <w:rsid w:val="76A50D0E"/>
    <w:rsid w:val="76CC3185"/>
    <w:rsid w:val="77AA43AF"/>
    <w:rsid w:val="787E19F6"/>
    <w:rsid w:val="7903156A"/>
    <w:rsid w:val="7915005E"/>
    <w:rsid w:val="79C25EC4"/>
    <w:rsid w:val="7A001C94"/>
    <w:rsid w:val="7AE10ADB"/>
    <w:rsid w:val="7AEE3A91"/>
    <w:rsid w:val="7AF52824"/>
    <w:rsid w:val="7BB031E6"/>
    <w:rsid w:val="7C1F3581"/>
    <w:rsid w:val="7F032853"/>
    <w:rsid w:val="7F9554FC"/>
    <w:rsid w:val="7FE71C30"/>
    <w:rsid w:val="7FFA6EB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sz w:val="30"/>
      <w:szCs w:val="30"/>
    </w:rPr>
  </w:style>
  <w:style w:type="paragraph" w:styleId="3">
    <w:name w:val="Plain Text"/>
    <w:basedOn w:val="1"/>
    <w:qFormat/>
    <w:uiPriority w:val="0"/>
    <w:rPr>
      <w:rFonts w:ascii="仿宋_GB2312" w:hAnsi="Courier New" w:eastAsia="仿宋_GB2312" w:cs="Courier New"/>
      <w:sz w:val="32"/>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paragraph" w:customStyle="1" w:styleId="10">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区司法局</Company>
  <Pages>11</Pages>
  <Words>4912</Words>
  <Characters>5139</Characters>
  <Lines>0</Lines>
  <Paragraphs>0</Paragraphs>
  <TotalTime>8</TotalTime>
  <ScaleCrop>false</ScaleCrop>
  <LinksUpToDate>false</LinksUpToDate>
  <CharactersWithSpaces>5181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2021-07-01T06:53:00Z</dcterms:created>
  <dc:creator>Lenovo</dc:creator>
  <cp:lastModifiedBy>-</cp:lastModifiedBy>
  <dcterms:modified xsi:type="dcterms:W3CDTF">2024-05-07T01:38:25Z</dcterms:modified>
  <dc:title>广州市花都区人民政府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2FC00696CF154956BD95A7D1460B3970</vt:lpwstr>
  </property>
</Properties>
</file>