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center"/>
        <w:rPr>
          <w:rFonts w:ascii="宋体" w:cs="方正小标宋_GBK"/>
          <w:spacing w:val="120"/>
          <w:kern w:val="1"/>
          <w:sz w:val="44"/>
          <w:szCs w:val="44"/>
          <w:u w:val="none"/>
        </w:rPr>
      </w:pPr>
    </w:p>
    <w:p>
      <w:pPr>
        <w:suppressAutoHyphens/>
        <w:jc w:val="center"/>
        <w:rPr>
          <w:rFonts w:ascii="宋体" w:cs="方正小标宋_GBK"/>
          <w:spacing w:val="120"/>
          <w:kern w:val="1"/>
          <w:sz w:val="44"/>
          <w:szCs w:val="44"/>
          <w:u w:val="none"/>
        </w:rPr>
      </w:pPr>
    </w:p>
    <w:p>
      <w:pPr>
        <w:suppressAutoHyphens/>
        <w:jc w:val="center"/>
        <w:rPr>
          <w:rFonts w:ascii="宋体" w:cs="方正小标宋_GBK"/>
          <w:spacing w:val="120"/>
          <w:kern w:val="1"/>
          <w:sz w:val="44"/>
          <w:szCs w:val="44"/>
          <w:u w:val="none"/>
        </w:rPr>
      </w:pPr>
    </w:p>
    <w:p>
      <w:pPr>
        <w:suppressAutoHyphens/>
        <w:jc w:val="center"/>
        <w:outlineLvl w:val="0"/>
        <w:rPr>
          <w:rFonts w:ascii="宋体" w:cs="方正小标宋_GBK"/>
          <w:spacing w:val="119"/>
          <w:kern w:val="12"/>
          <w:sz w:val="44"/>
          <w:szCs w:val="44"/>
          <w:u w:val="none"/>
        </w:rPr>
      </w:pPr>
      <w:r>
        <w:rPr>
          <w:rFonts w:hint="eastAsia" w:ascii="宋体" w:hAnsi="宋体" w:cs="方正小标宋_GBK"/>
          <w:spacing w:val="120"/>
          <w:kern w:val="1"/>
          <w:sz w:val="44"/>
          <w:szCs w:val="44"/>
          <w:u w:val="none"/>
          <w:lang w:val="en-US" w:eastAsia="zh-CN"/>
        </w:rPr>
        <w:t>广州市</w:t>
      </w:r>
      <w:r>
        <w:rPr>
          <w:rFonts w:hint="eastAsia" w:ascii="宋体" w:hAnsi="宋体" w:cs="方正小标宋_GBK"/>
          <w:spacing w:val="119"/>
          <w:kern w:val="12"/>
          <w:sz w:val="44"/>
          <w:szCs w:val="44"/>
          <w:u w:val="none"/>
          <w:lang w:val="en-US" w:eastAsia="zh-CN"/>
        </w:rPr>
        <w:t>花都区</w:t>
      </w:r>
      <w:r>
        <w:rPr>
          <w:rFonts w:hint="eastAsia" w:ascii="宋体" w:hAnsi="宋体" w:cs="方正小标宋_GBK"/>
          <w:spacing w:val="119"/>
          <w:kern w:val="12"/>
          <w:sz w:val="44"/>
          <w:szCs w:val="44"/>
          <w:u w:val="none"/>
          <w:lang w:eastAsia="ar-SA"/>
        </w:rPr>
        <w:t>人民政府</w:t>
      </w:r>
    </w:p>
    <w:p>
      <w:pPr>
        <w:pStyle w:val="3"/>
        <w:jc w:val="center"/>
        <w:outlineLvl w:val="0"/>
        <w:rPr>
          <w:rFonts w:ascii="方正小标宋_GBK" w:hAnsi="小标宋" w:eastAsia="方正小标宋_GBK" w:cs="小标宋"/>
          <w:spacing w:val="20"/>
          <w:kern w:val="4"/>
          <w:sz w:val="44"/>
          <w:szCs w:val="44"/>
          <w:u w:val="none"/>
        </w:rPr>
      </w:pPr>
      <w:r>
        <w:rPr>
          <w:rFonts w:hint="eastAsia" w:ascii="方正小标宋_GBK" w:hAnsi="小标宋" w:eastAsia="方正小标宋_GBK" w:cs="小标宋"/>
          <w:spacing w:val="20"/>
          <w:kern w:val="4"/>
          <w:sz w:val="44"/>
          <w:szCs w:val="44"/>
          <w:u w:val="none"/>
        </w:rPr>
        <w:t>行政复议决定书</w:t>
      </w:r>
    </w:p>
    <w:p>
      <w:pPr>
        <w:pStyle w:val="3"/>
        <w:spacing w:line="540" w:lineRule="exact"/>
        <w:jc w:val="center"/>
        <w:rPr>
          <w:rFonts w:ascii="方正小标宋简体" w:hAnsi="宋体" w:eastAsia="方正小标宋简体" w:cs="宋体"/>
          <w:sz w:val="44"/>
          <w:szCs w:val="44"/>
          <w:u w:val="none"/>
        </w:rPr>
      </w:pPr>
    </w:p>
    <w:p>
      <w:pPr>
        <w:pStyle w:val="3"/>
        <w:jc w:val="right"/>
        <w:rPr>
          <w:rFonts w:hint="eastAsia" w:ascii="仿宋" w:hAnsi="仿宋" w:eastAsia="仿宋" w:cs="仿宋"/>
          <w:u w:val="none"/>
        </w:rPr>
      </w:pPr>
      <w:r>
        <w:rPr>
          <w:rFonts w:hint="eastAsia" w:ascii="仿宋" w:hAnsi="仿宋" w:eastAsia="仿宋" w:cs="仿宋"/>
          <w:u w:val="none"/>
          <w:lang w:val="en-US" w:eastAsia="zh-CN"/>
        </w:rPr>
        <w:t>花都</w:t>
      </w:r>
      <w:r>
        <w:rPr>
          <w:rFonts w:hint="eastAsia" w:ascii="仿宋" w:hAnsi="仿宋" w:eastAsia="仿宋" w:cs="仿宋"/>
          <w:u w:val="none"/>
        </w:rPr>
        <w:t>府行复〔</w:t>
      </w:r>
      <w:r>
        <w:rPr>
          <w:rFonts w:hint="eastAsia" w:ascii="仿宋" w:hAnsi="仿宋" w:eastAsia="仿宋" w:cs="仿宋"/>
          <w:u w:val="none"/>
          <w:lang w:val="en-US" w:eastAsia="zh-CN"/>
        </w:rPr>
        <w:t>2022</w:t>
      </w:r>
      <w:r>
        <w:rPr>
          <w:rFonts w:hint="eastAsia" w:ascii="仿宋" w:hAnsi="仿宋" w:eastAsia="仿宋" w:cs="仿宋"/>
          <w:u w:val="none"/>
        </w:rPr>
        <w:t>〕</w:t>
      </w:r>
      <w:r>
        <w:rPr>
          <w:rFonts w:hint="eastAsia" w:ascii="仿宋" w:hAnsi="仿宋" w:eastAsia="仿宋" w:cs="仿宋"/>
          <w:u w:val="none"/>
          <w:lang w:val="en-US" w:eastAsia="zh-CN"/>
        </w:rPr>
        <w:t>011</w:t>
      </w:r>
      <w:r>
        <w:rPr>
          <w:rFonts w:hint="eastAsia" w:ascii="仿宋" w:hAnsi="仿宋" w:eastAsia="仿宋" w:cs="仿宋"/>
          <w:u w:val="none"/>
        </w:rPr>
        <w:t>号</w:t>
      </w:r>
    </w:p>
    <w:p>
      <w:pPr>
        <w:pStyle w:val="3"/>
        <w:jc w:val="right"/>
        <w:rPr>
          <w:rFonts w:hAnsi="宋体" w:cs="宋体"/>
          <w:u w:val="none"/>
        </w:rPr>
      </w:pPr>
    </w:p>
    <w:p>
      <w:pPr>
        <w:pStyle w:val="3"/>
        <w:ind w:firstLine="643" w:firstLineChars="200"/>
        <w:rPr>
          <w:rFonts w:hint="eastAsia" w:ascii="仿宋" w:hAnsi="仿宋" w:eastAsia="仿宋" w:cs="仿宋"/>
          <w:highlight w:val="none"/>
          <w:u w:val="none"/>
          <w:lang w:val="en-US" w:eastAsia="zh-CN"/>
        </w:rPr>
      </w:pPr>
      <w:r>
        <w:rPr>
          <w:rFonts w:hint="eastAsia" w:ascii="仿宋" w:hAnsi="仿宋" w:eastAsia="仿宋" w:cs="仿宋"/>
          <w:b/>
          <w:u w:val="none"/>
        </w:rPr>
        <w:t>申请人：</w:t>
      </w:r>
      <w:r>
        <w:rPr>
          <w:rFonts w:hint="eastAsia" w:ascii="仿宋" w:hAnsi="仿宋" w:eastAsia="仿宋" w:cs="仿宋"/>
          <w:b w:val="0"/>
          <w:bCs/>
          <w:u w:val="none"/>
          <w:lang w:val="en-US" w:eastAsia="zh-CN"/>
        </w:rPr>
        <w:t>周某某</w:t>
      </w:r>
      <w:r>
        <w:rPr>
          <w:rFonts w:hint="eastAsia" w:ascii="仿宋" w:hAnsi="仿宋" w:eastAsia="仿宋" w:cs="仿宋"/>
          <w:b w:val="0"/>
          <w:bCs/>
          <w:u w:val="none"/>
          <w:lang w:eastAsia="zh-CN"/>
        </w:rPr>
        <w:t>。</w:t>
      </w:r>
    </w:p>
    <w:p>
      <w:pPr>
        <w:pStyle w:val="3"/>
        <w:ind w:firstLine="643" w:firstLineChars="200"/>
        <w:outlineLvl w:val="0"/>
        <w:rPr>
          <w:rFonts w:hint="eastAsia" w:ascii="仿宋" w:hAnsi="仿宋" w:eastAsia="仿宋" w:cs="仿宋"/>
          <w:b w:val="0"/>
          <w:bCs/>
          <w:u w:val="none"/>
          <w:lang w:eastAsia="zh-CN"/>
        </w:rPr>
      </w:pPr>
      <w:r>
        <w:rPr>
          <w:rFonts w:hint="eastAsia" w:ascii="仿宋" w:hAnsi="仿宋" w:eastAsia="仿宋" w:cs="仿宋"/>
          <w:b/>
          <w:u w:val="none"/>
        </w:rPr>
        <w:t>被申请人：</w:t>
      </w:r>
      <w:r>
        <w:rPr>
          <w:rFonts w:hint="eastAsia" w:ascii="仿宋" w:hAnsi="仿宋" w:eastAsia="仿宋" w:cs="仿宋"/>
          <w:color w:val="auto"/>
          <w:sz w:val="32"/>
          <w:szCs w:val="32"/>
          <w:lang w:val="en-US" w:eastAsia="zh-CN"/>
        </w:rPr>
        <w:t>广州市</w:t>
      </w:r>
      <w:r>
        <w:rPr>
          <w:rFonts w:hint="eastAsia" w:ascii="仿宋" w:hAnsi="仿宋" w:eastAsia="仿宋" w:cs="仿宋"/>
          <w:color w:val="auto"/>
          <w:sz w:val="32"/>
          <w:szCs w:val="32"/>
        </w:rPr>
        <w:t>花都区</w:t>
      </w:r>
      <w:r>
        <w:rPr>
          <w:rFonts w:hint="eastAsia" w:ascii="仿宋" w:hAnsi="仿宋" w:eastAsia="仿宋" w:cs="仿宋"/>
          <w:color w:val="auto"/>
          <w:sz w:val="32"/>
          <w:szCs w:val="32"/>
          <w:lang w:val="en-US" w:eastAsia="zh-CN"/>
        </w:rPr>
        <w:t>市场监督管理局</w:t>
      </w:r>
      <w:r>
        <w:rPr>
          <w:rFonts w:hint="eastAsia" w:ascii="仿宋" w:hAnsi="仿宋" w:eastAsia="仿宋" w:cs="仿宋"/>
          <w:b w:val="0"/>
          <w:bCs/>
          <w:u w:val="none"/>
          <w:lang w:eastAsia="zh-CN"/>
        </w:rPr>
        <w:t>。</w:t>
      </w:r>
    </w:p>
    <w:p>
      <w:pPr>
        <w:pStyle w:val="3"/>
        <w:rPr>
          <w:rFonts w:hAnsi="宋体" w:cs="宋体"/>
          <w:u w:val="none"/>
        </w:rPr>
      </w:pPr>
    </w:p>
    <w:p>
      <w:pPr>
        <w:pStyle w:val="3"/>
        <w:tabs>
          <w:tab w:val="left" w:pos="6930"/>
        </w:tabs>
        <w:ind w:firstLine="640" w:firstLineChars="200"/>
        <w:rPr>
          <w:rFonts w:hint="eastAsia" w:ascii="仿宋" w:hAnsi="仿宋" w:eastAsia="仿宋" w:cs="仿宋"/>
          <w:color w:val="0000FF"/>
          <w:u w:val="none"/>
        </w:rPr>
      </w:pPr>
      <w:r>
        <w:rPr>
          <w:rFonts w:hint="eastAsia" w:ascii="仿宋" w:hAnsi="仿宋" w:eastAsia="仿宋" w:cs="仿宋"/>
          <w:color w:val="auto"/>
          <w:highlight w:val="none"/>
          <w:u w:val="none"/>
        </w:rPr>
        <w:t>申请人不服被申请人</w:t>
      </w:r>
      <w:r>
        <w:rPr>
          <w:rFonts w:hint="eastAsia" w:ascii="仿宋" w:hAnsi="仿宋" w:eastAsia="仿宋" w:cs="仿宋"/>
          <w:color w:val="auto"/>
          <w:highlight w:val="none"/>
          <w:u w:val="none"/>
          <w:lang w:val="en-US" w:eastAsia="zh-CN"/>
        </w:rPr>
        <w:t>于2021年11月22日在12315平台作出的投诉举报答复</w:t>
      </w:r>
      <w:r>
        <w:rPr>
          <w:rFonts w:hint="eastAsia" w:ascii="仿宋" w:hAnsi="仿宋" w:eastAsia="仿宋" w:cs="仿宋"/>
          <w:color w:val="auto"/>
          <w:highlight w:val="none"/>
          <w:u w:val="none"/>
        </w:rPr>
        <w:t>，</w:t>
      </w:r>
      <w:r>
        <w:rPr>
          <w:rFonts w:hint="eastAsia" w:ascii="仿宋" w:hAnsi="仿宋" w:eastAsia="仿宋" w:cs="仿宋"/>
          <w:color w:val="auto"/>
          <w:highlight w:val="none"/>
          <w:u w:val="none"/>
          <w:lang w:val="en-US" w:eastAsia="zh-CN"/>
        </w:rPr>
        <w:t>认为被申请人未履行职责</w:t>
      </w:r>
      <w:r>
        <w:rPr>
          <w:rFonts w:hint="default" w:ascii="仿宋" w:hAnsi="仿宋" w:eastAsia="仿宋" w:cs="仿宋"/>
          <w:color w:val="auto"/>
          <w:highlight w:val="none"/>
          <w:u w:val="none"/>
          <w:lang w:val="en-US" w:eastAsia="zh-CN"/>
        </w:rPr>
        <w:t>，行政不作为</w:t>
      </w:r>
      <w:r>
        <w:rPr>
          <w:rFonts w:hint="eastAsia" w:ascii="仿宋" w:hAnsi="仿宋" w:eastAsia="仿宋" w:cs="仿宋"/>
          <w:color w:val="auto"/>
          <w:highlight w:val="none"/>
          <w:u w:val="none"/>
          <w:lang w:val="en-US" w:eastAsia="zh-CN"/>
        </w:rPr>
        <w:t>，</w:t>
      </w:r>
      <w:r>
        <w:rPr>
          <w:rFonts w:hint="eastAsia" w:ascii="仿宋" w:hAnsi="仿宋" w:eastAsia="仿宋" w:cs="仿宋"/>
          <w:color w:val="auto"/>
          <w:highlight w:val="none"/>
          <w:u w:val="none"/>
        </w:rPr>
        <w:t>向</w:t>
      </w:r>
      <w:r>
        <w:rPr>
          <w:rFonts w:hint="eastAsia" w:ascii="仿宋" w:hAnsi="仿宋" w:eastAsia="仿宋" w:cs="仿宋"/>
          <w:color w:val="auto"/>
          <w:u w:val="none"/>
        </w:rPr>
        <w:t>本府申请行政复议，本府依法予以受理，现已审查终结。</w:t>
      </w:r>
    </w:p>
    <w:p>
      <w:pPr>
        <w:pStyle w:val="3"/>
        <w:ind w:firstLine="640" w:firstLineChars="200"/>
        <w:rPr>
          <w:rFonts w:ascii="黑体" w:hAnsi="黑体" w:eastAsia="黑体" w:cs="宋体"/>
          <w:u w:val="none"/>
        </w:rPr>
      </w:pPr>
      <w:r>
        <w:rPr>
          <w:rFonts w:hint="eastAsia" w:ascii="黑体" w:hAnsi="黑体" w:eastAsia="黑体" w:cs="宋体"/>
          <w:u w:val="none"/>
        </w:rPr>
        <w:t>申请人请求：</w:t>
      </w:r>
    </w:p>
    <w:p>
      <w:pPr>
        <w:pStyle w:val="3"/>
        <w:ind w:firstLine="640" w:firstLineChars="200"/>
        <w:rPr>
          <w:rFonts w:hint="eastAsia" w:ascii="仿宋" w:hAnsi="仿宋" w:eastAsia="仿宋" w:cs="仿宋"/>
          <w:b w:val="0"/>
          <w:bCs w:val="0"/>
          <w:u w:val="none"/>
          <w:lang w:val="en-US" w:eastAsia="zh-CN"/>
        </w:rPr>
      </w:pPr>
      <w:r>
        <w:rPr>
          <w:rFonts w:hint="eastAsia" w:ascii="仿宋" w:hAnsi="仿宋" w:eastAsia="仿宋" w:cs="仿宋"/>
          <w:b w:val="0"/>
          <w:bCs w:val="0"/>
          <w:u w:val="none"/>
          <w:lang w:val="en-US" w:eastAsia="zh-CN"/>
        </w:rPr>
        <w:t>撤销被申请人对申请人于全国12315举报平台举报编号</w:t>
      </w:r>
      <w:r>
        <w:rPr>
          <w:rFonts w:hint="eastAsia" w:ascii="仿宋" w:hAnsi="仿宋" w:eastAsia="仿宋" w:cs="仿宋"/>
          <w:color w:val="000000" w:themeColor="text1"/>
          <w:sz w:val="32"/>
          <w:szCs w:val="32"/>
          <w:highlight w:val="none"/>
          <w:lang w:val="en-US" w:eastAsia="zh-CN"/>
          <w14:textFill>
            <w14:solidFill>
              <w14:schemeClr w14:val="tx1"/>
            </w14:solidFill>
          </w14:textFill>
        </w:rPr>
        <w:t>1440114002021111678925115在2021年</w:t>
      </w:r>
      <w:r>
        <w:rPr>
          <w:rFonts w:hint="eastAsia" w:ascii="仿宋" w:hAnsi="仿宋" w:eastAsia="仿宋" w:cs="仿宋"/>
          <w:b w:val="0"/>
          <w:bCs w:val="0"/>
          <w:u w:val="none"/>
          <w:lang w:val="en-US" w:eastAsia="zh-CN"/>
        </w:rPr>
        <w:t>11月22日不予立案的行政决定。责令被申请人重新答复。</w:t>
      </w:r>
    </w:p>
    <w:p>
      <w:pPr>
        <w:pStyle w:val="3"/>
        <w:ind w:firstLine="640" w:firstLineChars="200"/>
        <w:rPr>
          <w:rFonts w:hint="eastAsia" w:ascii="黑体" w:hAnsi="黑体" w:eastAsia="黑体" w:cs="宋体"/>
          <w:u w:val="none"/>
        </w:rPr>
      </w:pPr>
      <w:r>
        <w:rPr>
          <w:rFonts w:hint="eastAsia" w:ascii="黑体" w:hAnsi="黑体" w:eastAsia="黑体" w:cs="宋体"/>
          <w:u w:val="none"/>
        </w:rPr>
        <w:t>申请人称：</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申请人于本人于2021年11月4日在天猫平台店铺“某某旗舰店”支付12.9元购买“婴儿牙胶”一个，订单编号：2228682855019XXXX87，商家通过圆通速递：YT6071836XXXX02 发出。本人于11月7日签收，打开使用，发现问题，于2021年11月16日在12315平台进行举报。</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2021年11月 22 日申请人于被申请人在全国12315平台（www.12315.cn）的举报告知书得知不予立案，理由：（详见附件）</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申请人于2021年11月16日在全国12315平台实名举报商家的违法行为，附上营业执照、店铺详情、产品照片等相关图片，并对商家违法行为进行逐一列举说明，通过申请人提供的图片可以看到该产品属于典型的“三无产品”。</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被申请人称：由于被举报人不在注册地址经营，无法查找，我局决定中止调查，不予立案处理。——被申请人作为商家登记主管部门，赋有审查监督的法定责任，而被申请人因无法联系商家就不予调查，发现商家异地经营的违法行为而不采取任何措施，存在严重失职渎职。故认为被申请人并未完全履行审查监督的法定责任，要求被申请人依法将商家例如经营异常，并发函至平台所在地市场监督管理部门，要求平台对商家违法经营的店铺进行封停，并依据《中华人民共和国企业法人登记管理条例实施细则》第六十条“（三）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超出经营期限从事经营活动的，视为无照经营，按照本条第一项规定处理。”对商家违法行为进行处罚，维护消费者合法权益。被申请人不子立案的行为属于形式回复，未充分、全面履行国家市场监督管理总局令第2号令及总局第20令规定的充分、公平、全面、程序合法的原则，属于典型形式上履行告知义务，故申请行政复议。</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中华人民共和国消费者权益保护法》第八条“消费者享有知悉其购买，使用的商品或者接受的服务的真实情况的权利。消费者有权根据商品或者服务的不同情况，要求经营者提供商品的价格、产地、生产者、用途、性能、规格、等级、主要成份、生产日期、有效期限、检验合格证明、使用方法说明书、售后服务，或者服务的内容、规格、费用等有关情况。</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综上所述，被申请人不予立案的行政决定，导致申请人购买到的不符合食品安全标准的、涉嫌虚假宣传欺诈的产品无法退货退款（由于购物平台在商家发货10天后就会自动确认收货打款给商家，商家由于申请人拆包使用不予退货退款，被申请人找不到商家不予追究结案，商家更加不会办理退货退款）、食用到不符合食品安全的产品对身体健康产生的影响无法维权；损害消费者的财产权、对购买产品质量和检测报告等的知情权、身体健康权等合法权益，故此行政行为与申请人具有法律上的利害关系。被申请人未履行法定责任，申请人依据《中华人民共和国行政复议法》及《</w:t>
      </w:r>
      <w:bookmarkStart w:id="2" w:name="_GoBack"/>
      <w:bookmarkEnd w:id="2"/>
      <w:r>
        <w:rPr>
          <w:rFonts w:hint="eastAsia" w:ascii="仿宋" w:hAnsi="仿宋" w:eastAsia="仿宋" w:cs="仿宋"/>
          <w:u w:val="none"/>
          <w:lang w:val="en-US" w:eastAsia="zh-CN"/>
        </w:rPr>
        <w:t>中华人民共和国行政复议法实施条例》有关规定，依法申请行政复议，请求复议机关本着合法、公正、公开、及时、便民的原则，坚持有错必纠，保障法律、法规的正确实施的原则，支持申请人的复议请求，以维护申请人的合法权益。</w:t>
      </w:r>
    </w:p>
    <w:p>
      <w:pPr>
        <w:pStyle w:val="3"/>
        <w:ind w:firstLine="640" w:firstLineChars="200"/>
        <w:rPr>
          <w:rFonts w:hint="eastAsia" w:ascii="黑体" w:hAnsi="黑体" w:eastAsia="黑体" w:cs="宋体"/>
          <w:u w:val="none"/>
        </w:rPr>
      </w:pPr>
      <w:r>
        <w:rPr>
          <w:rFonts w:hint="eastAsia" w:ascii="黑体" w:hAnsi="黑体" w:eastAsia="黑体" w:cs="宋体"/>
          <w:u w:val="none"/>
        </w:rPr>
        <w:t>被申请人答复称：</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一、被申请人依法对申请人的举报事项进行核查处理和答复情况</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被申请人于2021年11月16日收到申请人在全国12315平台登记的举报线索，反映被举报人广州某某婴童用品有限公司（以下简称某某公司）在天猫平台店铺“某某旗舰店”销售的“婴儿牙胶”无合格证明、无联系方式、不符合食品安全国家标准的问题，要求被申请人对被举报人进行调查处理、给予答复。</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被申请人于2021年11月21日派出执法人员到被举报人某某公司登记的住所广州市花都区凤凰北路X号X房进行现场检查。经查，现场已是人去楼空，没有企业经营迹象。在其周边也没有发现上述公司经营迹象。现场询问群众，反映该公司已搬走一段时间，去向无知。另查，因通过登记的住所或者经营场所无法取得联系的原因，被申请人已于2021年11月12日，将该公司列入经营异常名录。由于被举报人无法查找，无法进一步核实举报事项，被申请人决定中止调查。</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3.被申请人基于上述调查核实的情况，于2021年11月21日，决定不予立案处理，并于11月22日通过办公电话回复申请人，告知其被申请人核查的情况以及不予立案的决定，并在全国12315平台进行反馈。</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4.2022年1月25日，被申请人将上述举报处理和对被举报人某某公司的监管情况以线索移交函的方式移交给天猫平台的监管方杭州市余杭区市场监督管理局，并以告知函的方式告知了天猫平台经营者浙江天猫网络科技有限公司。</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二、被申请人举报处理和答复认定事实清楚、适用法律正确和程序合法</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被申请人在收到申请人的举报材料后，依法作了核查处理，并告知了是否立案的情况，程序符合《市场监督管理行政处罚程序规定》第十八条以及《市场监督管理投诉举报处理暂行办法》第二十三条和第三十一条关于核查期限和是否立案答复期限的规定。申请人要求书面答复无法规依据支持，被申请人通过电话和在全国12315平台回复是适当的方式，不影响申请人的行政复议和诉讼等权利行使。</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被申请人认为，申请人对被申请人的调查核实工作提出异议毫无理由和依据。申请人提供的产品标签照片显示，信息是齐全的，标注了厂名厂址，不存在申请人所说的无联系方式，至于有无合格证明，因无法找到被举报人，无法进一步核实。申请人提出被诉产品有异臭、破口和污物，但未提供证据证实，申请人仅凭声称感官不符要求，未有第三方检验报告证实，或者存在损害事实的情况下就认为是被举报人销售不合格产品而进行举报，不符合申请人对举报内容真实性负责的法律要求，申请人不是为了维护自身合法权益的目的十分明显。申请人应当知道任何权利是有行使边界的，消费者的知情权也不是可以要求商家提供所有的产品合格证明文件。申请人要求商家提供检验报告已超出其权利范围，商家可以自愿提供，但并没有法律规定要求在网络平台公示，申请人也无法定依据请求行政机关提供。</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根据《市场监督管理投诉举报处理暂行办法》第二十七条第二款的规定，对平台内经营者的举报，由其实际经营地县级以上市场监督管理部门处理。根据《市场监督管理行政处罚程序暂行规定》第九条第二款规定，平台内经营者的违法行为由其实际经营地县级以上市场监督管理部门管辖。被申请人是被举报人的登记管理机关，该企业的住所在被申请人的辖区内，其实际经营地因网络经营的特点及无法联系该企业等原因无法核实。举报人提供的物流单显示的发货地不在我区，也说明该企业的实际经营地可能不在我区。</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被申请人作出中止调查和不予立案处理决定，理由和依据充分，适用法律正确。被申请人作为企业的登记管理机关，根据《企业经营异常名录管理暂行办法》《企业信息公示暂行条例》等法律法规的规定，已将无法通过住所或者经营场所联系的企业列入了经营异常名录，并已作出了企业信用信息公示，已履行了相关监管职责。被申请人作为产品质量的监管部门，已对举报人反映的问题依法调查核实并回复了举报人调查结果，也已履行了相关监管职责。</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三、关于申请人是否具备申请行政复议资格的问题</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被申请人对申请人的举报事项已进行核实处理，并已告知是否立案，申请人现提出行政复议请求撤销被申请人作出的处理决定。这涉及申请人是否具有请求权，可从相关法律、法规或者规章是否规定了投诉举报的请求权和该请求权的规范目的是否在于保障投诉举报人自身的合法权益来判断。</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本案对举报人反映被诉产品涉嫌不符合食品安全标准的问题处理适用实体法依据是《中华人民共和国产品质量法》《中华人民共和国食品安全法》</w:t>
      </w:r>
      <w:bookmarkStart w:id="0" w:name="55"/>
      <w:r>
        <w:rPr>
          <w:rFonts w:hint="eastAsia" w:ascii="仿宋" w:hAnsi="仿宋" w:eastAsia="仿宋" w:cs="仿宋"/>
          <w:color w:val="000000"/>
          <w:sz w:val="32"/>
          <w:szCs w:val="32"/>
          <w:lang w:val="en-US" w:eastAsia="zh-CN"/>
        </w:rPr>
        <w:t>《中华人民共和国消费者权益保护法》</w:t>
      </w:r>
      <w:bookmarkEnd w:id="0"/>
      <w:r>
        <w:rPr>
          <w:rFonts w:hint="eastAsia" w:ascii="仿宋" w:hAnsi="仿宋" w:eastAsia="仿宋" w:cs="仿宋"/>
          <w:color w:val="000000"/>
          <w:sz w:val="32"/>
          <w:szCs w:val="32"/>
          <w:lang w:val="en-US" w:eastAsia="zh-CN"/>
        </w:rPr>
        <w:t>等法律法规，上述法律赋予了消费者的投诉举报权，但并未规定其可以请求监督管理部门给予被投诉举报人行政处罚或者责令退赔的权利。法律、法规或者规章没有规定消费者有为他人施加负担的请求权。</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申请人虽然购买了被举报产品，但由于多次购买同种产品提出索赔，属于举报权利的滥用，可以认定其不是维护自身的合法利益提出举报请求。被申请人无论作出何种决定，既未减损申请人权利，又未增加其义务，因而不能认定申请人与被申请人的不予立案处理决定具有法律上的利害关系。申请人的行政复议申请不符合《中华人民共和国行政复议法实施条例》第二十八条第（二）项的规定，不具备申请行政复议的资格。</w:t>
      </w:r>
    </w:p>
    <w:p>
      <w:pPr>
        <w:pStyle w:val="11"/>
        <w:spacing w:line="360" w:lineRule="auto"/>
        <w:ind w:firstLine="640" w:firstLineChars="200"/>
        <w:rPr>
          <w:rFonts w:hint="eastAsia" w:ascii="仿宋" w:hAnsi="仿宋" w:eastAsia="仿宋" w:cs="仿宋"/>
          <w:spacing w:val="4"/>
          <w:sz w:val="32"/>
          <w:szCs w:val="32"/>
          <w:lang w:val="en-US" w:eastAsia="zh-CN"/>
        </w:rPr>
      </w:pPr>
      <w:r>
        <w:rPr>
          <w:rFonts w:hint="eastAsia" w:ascii="仿宋" w:hAnsi="仿宋" w:eastAsia="仿宋" w:cs="仿宋"/>
          <w:color w:val="000000"/>
          <w:sz w:val="32"/>
          <w:szCs w:val="32"/>
          <w:lang w:val="en-US" w:eastAsia="zh-CN"/>
        </w:rPr>
        <w:t>综上所述，被申请人在处理举报过程中，积极履行法定职责，在法律规定的期限内作出核查处理和回复调查结果，不存在程序违法的问题。为维护行政执法权的权威性和严肃性，请求广州市花都区人民政府驳回申请人行政复议申请。</w:t>
      </w:r>
      <w:r>
        <w:rPr>
          <w:rFonts w:hint="eastAsia" w:ascii="仿宋" w:hAnsi="仿宋" w:eastAsia="仿宋" w:cs="仿宋"/>
          <w:spacing w:val="4"/>
          <w:sz w:val="32"/>
          <w:szCs w:val="32"/>
          <w:lang w:val="en-US" w:eastAsia="zh-CN"/>
        </w:rPr>
        <w:t xml:space="preserve">   </w:t>
      </w:r>
    </w:p>
    <w:p>
      <w:pPr>
        <w:pStyle w:val="3"/>
        <w:ind w:firstLine="640" w:firstLineChars="200"/>
        <w:rPr>
          <w:rFonts w:ascii="黑体" w:hAnsi="黑体" w:eastAsia="黑体" w:cs="宋体"/>
          <w:highlight w:val="none"/>
          <w:u w:val="none"/>
        </w:rPr>
      </w:pPr>
      <w:r>
        <w:rPr>
          <w:rFonts w:hint="eastAsia" w:ascii="黑体" w:hAnsi="黑体" w:eastAsia="黑体" w:cs="宋体"/>
          <w:highlight w:val="none"/>
          <w:u w:val="none"/>
        </w:rPr>
        <w:t>本府查明：</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sz w:val="32"/>
          <w:szCs w:val="32"/>
          <w:lang w:val="en-US" w:eastAsia="zh-CN"/>
        </w:rPr>
        <w:t>2021年11月16日</w:t>
      </w:r>
      <w:r>
        <w:rPr>
          <w:rFonts w:hint="eastAsia" w:ascii="仿宋" w:hAnsi="仿宋" w:eastAsia="仿宋" w:cs="仿宋"/>
          <w:color w:val="000000"/>
          <w:sz w:val="32"/>
          <w:szCs w:val="32"/>
          <w:highlight w:val="none"/>
          <w:lang w:val="en-US" w:eastAsia="zh-CN"/>
        </w:rPr>
        <w:t>，被申请人</w:t>
      </w:r>
      <w:r>
        <w:rPr>
          <w:rFonts w:hint="eastAsia" w:ascii="仿宋" w:hAnsi="仿宋" w:eastAsia="仿宋" w:cs="仿宋"/>
          <w:color w:val="000000" w:themeColor="text1"/>
          <w:sz w:val="32"/>
          <w:szCs w:val="32"/>
          <w:highlight w:val="none"/>
          <w:lang w:val="en-US" w:eastAsia="zh-CN"/>
          <w14:textFill>
            <w14:solidFill>
              <w14:schemeClr w14:val="tx1"/>
            </w14:solidFill>
          </w14:textFill>
        </w:rPr>
        <w:t>收到申请人在全国12315平台提交的举报线索（编号：1440114002021111678925115），反映被举报人广州某某婴童用品有限公司（以下简称“某某公司”）在天猫平台店铺“某某旗舰店”销售的“婴儿牙胶”（以下简称“涉案产品”）无合格证明、无联系方式、不符合食品安全国家标准的问题，要求</w:t>
      </w:r>
      <w:r>
        <w:rPr>
          <w:rFonts w:hint="eastAsia" w:ascii="仿宋" w:hAnsi="仿宋" w:eastAsia="仿宋" w:cs="仿宋"/>
          <w:color w:val="000000"/>
          <w:sz w:val="32"/>
          <w:szCs w:val="32"/>
          <w:highlight w:val="none"/>
          <w:lang w:val="en-US" w:eastAsia="zh-CN"/>
        </w:rPr>
        <w:t>被申请人</w:t>
      </w:r>
      <w:r>
        <w:rPr>
          <w:rFonts w:hint="eastAsia" w:ascii="仿宋" w:hAnsi="仿宋" w:eastAsia="仿宋" w:cs="仿宋"/>
          <w:color w:val="000000" w:themeColor="text1"/>
          <w:sz w:val="32"/>
          <w:szCs w:val="32"/>
          <w:highlight w:val="none"/>
          <w:lang w:val="en-US" w:eastAsia="zh-CN"/>
          <w14:textFill>
            <w14:solidFill>
              <w14:schemeClr w14:val="tx1"/>
            </w14:solidFill>
          </w14:textFill>
        </w:rPr>
        <w:t>进行调查处理、给予答复。</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2021年11月21日，被申请人到</w:t>
      </w:r>
      <w:r>
        <w:rPr>
          <w:rFonts w:hint="eastAsia" w:ascii="仿宋" w:hAnsi="仿宋" w:eastAsia="仿宋" w:cs="仿宋"/>
          <w:color w:val="000000" w:themeColor="text1"/>
          <w:sz w:val="32"/>
          <w:szCs w:val="32"/>
          <w:highlight w:val="none"/>
          <w:lang w:val="en-US" w:eastAsia="zh-CN"/>
          <w14:textFill>
            <w14:solidFill>
              <w14:schemeClr w14:val="tx1"/>
            </w14:solidFill>
          </w14:textFill>
        </w:rPr>
        <w:t>某某公司</w:t>
      </w:r>
      <w:r>
        <w:rPr>
          <w:rFonts w:hint="eastAsia" w:ascii="仿宋" w:hAnsi="仿宋" w:eastAsia="仿宋" w:cs="仿宋"/>
          <w:color w:val="000000"/>
          <w:sz w:val="32"/>
          <w:szCs w:val="32"/>
          <w:highlight w:val="none"/>
          <w:lang w:val="en-US" w:eastAsia="zh-CN"/>
        </w:rPr>
        <w:t>登记的住所广州市花都区凤凰北路X号X房进行现场检查，发现现场已是人去楼空，没有企业经营迹象，在其周边也没有发现上述公司经营迹象，经现场询问群众，反映</w:t>
      </w:r>
      <w:r>
        <w:rPr>
          <w:rFonts w:hint="eastAsia" w:ascii="仿宋" w:hAnsi="仿宋" w:eastAsia="仿宋" w:cs="仿宋"/>
          <w:color w:val="000000" w:themeColor="text1"/>
          <w:sz w:val="32"/>
          <w:szCs w:val="32"/>
          <w:highlight w:val="none"/>
          <w:lang w:val="en-US" w:eastAsia="zh-CN"/>
          <w14:textFill>
            <w14:solidFill>
              <w14:schemeClr w14:val="tx1"/>
            </w14:solidFill>
          </w14:textFill>
        </w:rPr>
        <w:t>某某公司</w:t>
      </w:r>
      <w:r>
        <w:rPr>
          <w:rFonts w:hint="eastAsia" w:ascii="仿宋" w:hAnsi="仿宋" w:eastAsia="仿宋" w:cs="仿宋"/>
          <w:color w:val="000000"/>
          <w:sz w:val="32"/>
          <w:szCs w:val="32"/>
          <w:highlight w:val="none"/>
          <w:lang w:val="en-US" w:eastAsia="zh-CN"/>
        </w:rPr>
        <w:t>已搬走一段时间，去向不明。</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另查，被申请人因连续接到关于</w:t>
      </w:r>
      <w:r>
        <w:rPr>
          <w:rFonts w:hint="eastAsia" w:ascii="仿宋" w:hAnsi="仿宋" w:eastAsia="仿宋" w:cs="仿宋"/>
          <w:color w:val="000000" w:themeColor="text1"/>
          <w:sz w:val="32"/>
          <w:szCs w:val="32"/>
          <w:highlight w:val="none"/>
          <w:lang w:val="en-US" w:eastAsia="zh-CN"/>
          <w14:textFill>
            <w14:solidFill>
              <w14:schemeClr w14:val="tx1"/>
            </w14:solidFill>
          </w14:textFill>
        </w:rPr>
        <w:t>某某公司的消费投诉举报，于2021年11月3日经实地核查，无法</w:t>
      </w:r>
      <w:r>
        <w:rPr>
          <w:rFonts w:hint="eastAsia" w:ascii="仿宋" w:hAnsi="仿宋" w:eastAsia="仿宋" w:cs="仿宋"/>
          <w:color w:val="000000"/>
          <w:sz w:val="32"/>
          <w:szCs w:val="32"/>
          <w:highlight w:val="none"/>
          <w:lang w:val="en-US" w:eastAsia="zh-CN"/>
        </w:rPr>
        <w:t>通过登记的住所或者经营场所与</w:t>
      </w:r>
      <w:r>
        <w:rPr>
          <w:rFonts w:hint="eastAsia" w:ascii="仿宋" w:hAnsi="仿宋" w:eastAsia="仿宋" w:cs="仿宋"/>
          <w:color w:val="000000" w:themeColor="text1"/>
          <w:sz w:val="32"/>
          <w:szCs w:val="32"/>
          <w:highlight w:val="none"/>
          <w:lang w:val="en-US" w:eastAsia="zh-CN"/>
          <w14:textFill>
            <w14:solidFill>
              <w14:schemeClr w14:val="tx1"/>
            </w14:solidFill>
          </w14:textFill>
        </w:rPr>
        <w:t>某某公司</w:t>
      </w:r>
      <w:r>
        <w:rPr>
          <w:rFonts w:hint="eastAsia" w:ascii="仿宋" w:hAnsi="仿宋" w:eastAsia="仿宋" w:cs="仿宋"/>
          <w:color w:val="000000"/>
          <w:sz w:val="32"/>
          <w:szCs w:val="32"/>
          <w:highlight w:val="none"/>
          <w:lang w:val="en-US" w:eastAsia="zh-CN"/>
        </w:rPr>
        <w:t>取得联系，其已于2021年11月12日将</w:t>
      </w:r>
      <w:r>
        <w:rPr>
          <w:rFonts w:hint="eastAsia" w:ascii="仿宋" w:hAnsi="仿宋" w:eastAsia="仿宋" w:cs="仿宋"/>
          <w:color w:val="000000" w:themeColor="text1"/>
          <w:sz w:val="32"/>
          <w:szCs w:val="32"/>
          <w:highlight w:val="none"/>
          <w:lang w:val="en-US" w:eastAsia="zh-CN"/>
          <w14:textFill>
            <w14:solidFill>
              <w14:schemeClr w14:val="tx1"/>
            </w14:solidFill>
          </w14:textFill>
        </w:rPr>
        <w:t>某某公司</w:t>
      </w:r>
      <w:r>
        <w:rPr>
          <w:rFonts w:hint="eastAsia" w:ascii="仿宋" w:hAnsi="仿宋" w:eastAsia="仿宋" w:cs="仿宋"/>
          <w:color w:val="000000"/>
          <w:sz w:val="32"/>
          <w:szCs w:val="32"/>
          <w:highlight w:val="none"/>
          <w:lang w:val="en-US" w:eastAsia="zh-CN"/>
        </w:rPr>
        <w:t>列入经营异常名录。</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鉴于上述调查情况，2021年11月21日，被申请人决定不予立案处理，并于11月22日在全国12315平台告知申请人核查情况和不予立案决定。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2022年1月19日，被申请人作出《广州市花都区市场监督管理局线索移交函》（穗花市场行移字〔2022〕03号）和《广州市花都区市场监督管理局关于告知广州某某婴童用品有限公司有关情况的函》（穗花市告字〔2022〕01号），将上述举报处理和对被举报人某某公司的监管情况移交给天猫平台的监管方杭州市余杭区市场监督管理局，并告知了天猫平台经营者浙江天猫网络科技有限公司。</w:t>
      </w:r>
    </w:p>
    <w:p>
      <w:pPr>
        <w:pStyle w:val="11"/>
        <w:keepNext w:val="0"/>
        <w:keepLines w:val="0"/>
        <w:pageBreakBefore w:val="0"/>
        <w:kinsoku/>
        <w:wordWrap/>
        <w:overflowPunct/>
        <w:topLinePunct w:val="0"/>
        <w:autoSpaceDE/>
        <w:autoSpaceDN/>
        <w:bidi w:val="0"/>
        <w:adjustRightInd/>
        <w:snapToGrid/>
        <w:spacing w:line="240" w:lineRule="auto"/>
        <w:ind w:firstLine="640"/>
        <w:textAlignment w:val="auto"/>
        <w:rPr>
          <w:rFonts w:hAnsi="宋体" w:cs="宋体"/>
          <w:u w:val="none"/>
        </w:rPr>
      </w:pPr>
      <w:r>
        <w:rPr>
          <w:rFonts w:hint="eastAsia" w:ascii="仿宋" w:hAnsi="仿宋" w:eastAsia="仿宋" w:cs="仿宋"/>
          <w:spacing w:val="4"/>
          <w:sz w:val="32"/>
          <w:szCs w:val="32"/>
          <w:lang w:val="en-US" w:eastAsia="zh-CN"/>
        </w:rPr>
        <w:t>以上事实有</w:t>
      </w:r>
      <w:r>
        <w:rPr>
          <w:rFonts w:hint="eastAsia" w:ascii="仿宋" w:hAnsi="仿宋" w:eastAsia="仿宋" w:cs="仿宋"/>
          <w:color w:val="000000"/>
          <w:sz w:val="32"/>
          <w:szCs w:val="32"/>
          <w:lang w:val="en-US" w:eastAsia="zh-CN"/>
        </w:rPr>
        <w:t>广东市场监管投诉举报平台举报单（编号：</w:t>
      </w:r>
      <w:r>
        <w:rPr>
          <w:rFonts w:hint="eastAsia" w:ascii="仿宋" w:hAnsi="仿宋" w:eastAsia="仿宋" w:cs="仿宋"/>
          <w:color w:val="000000" w:themeColor="text1"/>
          <w:sz w:val="32"/>
          <w:szCs w:val="32"/>
          <w:highlight w:val="none"/>
          <w:lang w:val="en-US" w:eastAsia="zh-CN"/>
          <w14:textFill>
            <w14:solidFill>
              <w14:schemeClr w14:val="tx1"/>
            </w14:solidFill>
          </w14:textFill>
        </w:rPr>
        <w:t>1440114002021111678925115</w:t>
      </w:r>
      <w:r>
        <w:rPr>
          <w:rFonts w:hint="eastAsia" w:ascii="仿宋" w:hAnsi="仿宋" w:eastAsia="仿宋" w:cs="仿宋"/>
          <w:color w:val="000000"/>
          <w:sz w:val="32"/>
          <w:szCs w:val="32"/>
          <w:lang w:val="en-US" w:eastAsia="zh-CN"/>
        </w:rPr>
        <w:t>）及举报材料、现场笔录、证据复制（提取）单、不予立案审批表、</w:t>
      </w:r>
      <w:r>
        <w:rPr>
          <w:rFonts w:hint="eastAsia" w:ascii="仿宋" w:hAnsi="仿宋" w:eastAsia="仿宋" w:cs="仿宋"/>
          <w:color w:val="000000"/>
          <w:sz w:val="32"/>
          <w:szCs w:val="32"/>
          <w:highlight w:val="none"/>
          <w:lang w:val="en-US" w:eastAsia="zh-CN"/>
        </w:rPr>
        <w:t>《广州市花都区市场监督管理局线索移交函》（穗花市场行移字〔2022〕03号）、《广州市花都区市场监督管理局关于告知广州某某婴童用品有限公司有关情况的函》（穗花市告字〔2022〕01号）</w:t>
      </w:r>
      <w:r>
        <w:rPr>
          <w:rFonts w:hint="eastAsia" w:ascii="仿宋" w:hAnsi="仿宋" w:eastAsia="仿宋" w:cs="仿宋"/>
          <w:color w:val="000000"/>
          <w:sz w:val="32"/>
          <w:szCs w:val="32"/>
          <w:lang w:val="en-US" w:eastAsia="zh-CN"/>
        </w:rPr>
        <w:t>、全国12315平台反馈信息截图、国家企业信用信息公示系统</w:t>
      </w:r>
      <w:r>
        <w:rPr>
          <w:rFonts w:hint="eastAsia" w:ascii="仿宋" w:hAnsi="仿宋" w:eastAsia="仿宋" w:cs="仿宋"/>
          <w:color w:val="000000"/>
          <w:sz w:val="32"/>
          <w:szCs w:val="32"/>
          <w:highlight w:val="none"/>
          <w:lang w:val="en-US" w:eastAsia="zh-CN"/>
        </w:rPr>
        <w:t>某某公司基础信息和列入经营异常名录信息截图、邮寄单复印件、</w:t>
      </w:r>
      <w:r>
        <w:rPr>
          <w:rFonts w:hint="eastAsia" w:ascii="仿宋" w:hAnsi="仿宋" w:eastAsia="仿宋" w:cs="仿宋"/>
          <w:color w:val="000000"/>
          <w:sz w:val="32"/>
          <w:szCs w:val="32"/>
          <w:lang w:val="en-US" w:eastAsia="zh-CN"/>
        </w:rPr>
        <w:t>申请人身份证复印件</w:t>
      </w:r>
      <w:r>
        <w:rPr>
          <w:rFonts w:hint="eastAsia" w:ascii="仿宋" w:hAnsi="仿宋" w:eastAsia="仿宋" w:cs="仿宋"/>
          <w:spacing w:val="4"/>
          <w:sz w:val="32"/>
          <w:szCs w:val="32"/>
          <w:lang w:val="en-US" w:eastAsia="zh-CN"/>
        </w:rPr>
        <w:t>等相关证据为证。</w:t>
      </w:r>
      <w:r>
        <w:rPr>
          <w:rFonts w:hint="eastAsia" w:ascii="仿宋" w:hAnsi="仿宋" w:eastAsia="仿宋" w:cs="仿宋"/>
          <w:spacing w:val="4"/>
          <w:sz w:val="32"/>
          <w:szCs w:val="32"/>
        </w:rPr>
        <w:t xml:space="preserve">     </w:t>
      </w:r>
      <w:r>
        <w:rPr>
          <w:rFonts w:hint="eastAsia" w:ascii="仿宋_GB2312" w:hAnsi="仿宋" w:eastAsia="仿宋_GB2312"/>
          <w:spacing w:val="4"/>
          <w:sz w:val="32"/>
          <w:szCs w:val="32"/>
        </w:rPr>
        <w:t xml:space="preserve">                                                                                                                                                                                                                                                                                                                                                                                                                                                                                                                                                                                                                                                                                                                                                                                                                                                                                                                                                                                                                                                                                                                                                                                                                                                                                                                                                                                                                                                                                                                                                                                                                                                                                                                                                                                                                                                                                                                                                                                                                                                                                                                                                                                                                                                                                                                                                                                                                                      </w:t>
      </w:r>
      <w:r>
        <w:rPr>
          <w:rFonts w:hint="eastAsia" w:ascii="仿宋" w:hAnsi="仿宋" w:eastAsia="仿宋" w:cs="仿宋_GB2312"/>
          <w:color w:val="000000"/>
          <w:sz w:val="32"/>
          <w:szCs w:val="32"/>
        </w:rPr>
        <w:t xml:space="preserve"> </w:t>
      </w:r>
    </w:p>
    <w:p>
      <w:pPr>
        <w:pStyle w:val="3"/>
        <w:ind w:firstLine="640" w:firstLineChars="200"/>
        <w:rPr>
          <w:rFonts w:ascii="黑体" w:hAnsi="黑体" w:eastAsia="黑体" w:cs="宋体"/>
          <w:u w:val="none"/>
        </w:rPr>
      </w:pPr>
      <w:r>
        <w:rPr>
          <w:rFonts w:hint="eastAsia" w:ascii="黑体" w:hAnsi="黑体" w:eastAsia="黑体" w:cs="宋体"/>
          <w:u w:val="none"/>
        </w:rPr>
        <w:t>本府认为：</w:t>
      </w:r>
    </w:p>
    <w:p>
      <w:pPr>
        <w:keepNext w:val="0"/>
        <w:keepLines w:val="0"/>
        <w:pageBreakBefore w:val="0"/>
        <w:widowControl w:val="0"/>
        <w:kinsoku/>
        <w:wordWrap/>
        <w:overflowPunct/>
        <w:topLinePunct w:val="0"/>
        <w:autoSpaceDE/>
        <w:autoSpaceDN/>
        <w:bidi w:val="0"/>
        <w:adjustRightInd/>
        <w:snapToGrid/>
        <w:spacing w:line="240" w:lineRule="auto"/>
        <w:ind w:firstLine="656"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spacing w:val="4"/>
          <w:sz w:val="32"/>
          <w:szCs w:val="32"/>
          <w:lang w:val="en-US" w:eastAsia="zh-CN"/>
        </w:rPr>
        <w:t>根据</w:t>
      </w:r>
      <w:r>
        <w:rPr>
          <w:rFonts w:hint="eastAsia" w:ascii="仿宋" w:hAnsi="仿宋" w:eastAsia="仿宋" w:cs="仿宋"/>
          <w:color w:val="000000"/>
          <w:sz w:val="32"/>
          <w:szCs w:val="32"/>
          <w:lang w:eastAsia="zh-CN"/>
        </w:rPr>
        <w:t>《市场监督管理投诉举报处理暂行办法》</w:t>
      </w:r>
      <w:r>
        <w:rPr>
          <w:rFonts w:hint="eastAsia" w:ascii="仿宋" w:hAnsi="仿宋" w:eastAsia="仿宋" w:cs="仿宋"/>
          <w:color w:val="000000"/>
          <w:sz w:val="32"/>
          <w:szCs w:val="32"/>
          <w:lang w:val="en-US" w:eastAsia="zh-CN"/>
        </w:rPr>
        <w:t>第二十五条“举报由被举报行为发生地的县级以上市场监督管理部门处理”以及第二十七条第二款：“对平台内经营者的举报，由其实际经营地县级以上市场监督管理部门处理。电子商务平台经营者住所地县级以上市场监督管理部门先行收到举报的，也可以予以处理”的规定，被申请人具有处理涉案举报的职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根据《市场监督管理行政处罚程序暂行规定》第十</w:t>
      </w:r>
      <w:r>
        <w:rPr>
          <w:rFonts w:hint="eastAsia" w:ascii="仿宋" w:hAnsi="仿宋" w:eastAsia="仿宋" w:cs="仿宋"/>
          <w:color w:val="000000"/>
          <w:sz w:val="32"/>
          <w:szCs w:val="32"/>
          <w:lang w:val="en-US" w:eastAsia="zh-CN"/>
        </w:rPr>
        <w:t>八</w:t>
      </w:r>
      <w:r>
        <w:rPr>
          <w:rFonts w:hint="eastAsia" w:ascii="仿宋" w:hAnsi="仿宋" w:eastAsia="仿宋" w:cs="仿宋"/>
          <w:color w:val="000000"/>
          <w:sz w:val="32"/>
          <w:szCs w:val="32"/>
          <w:lang w:eastAsia="zh-CN"/>
        </w:rPr>
        <w:t>条</w:t>
      </w:r>
      <w:r>
        <w:rPr>
          <w:rFonts w:hint="eastAsia" w:ascii="仿宋" w:hAnsi="仿宋" w:eastAsia="仿宋" w:cs="仿宋"/>
          <w:color w:val="000000"/>
          <w:sz w:val="32"/>
          <w:szCs w:val="32"/>
          <w:lang w:val="en-US" w:eastAsia="zh-CN"/>
        </w:rPr>
        <w:t>第一款规定：“</w:t>
      </w:r>
      <w:r>
        <w:rPr>
          <w:rFonts w:hint="eastAsia" w:ascii="仿宋" w:hAnsi="仿宋" w:eastAsia="仿宋" w:cs="仿宋"/>
          <w:color w:val="000000"/>
          <w:sz w:val="32"/>
          <w:szCs w:val="32"/>
          <w:lang w:eastAsia="zh-CN"/>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w:t>
      </w:r>
      <w:r>
        <w:rPr>
          <w:rFonts w:hint="eastAsia" w:ascii="仿宋" w:hAnsi="仿宋" w:eastAsia="仿宋" w:cs="仿宋"/>
          <w:color w:val="000000"/>
          <w:sz w:val="32"/>
          <w:szCs w:val="32"/>
          <w:lang w:val="en-US" w:eastAsia="zh-CN"/>
        </w:rPr>
        <w:t>特殊情况下，经市场监督管理部门负责人批准，可以延长十五个工作日。法律、法规、规章另有规定的除外。”及</w:t>
      </w:r>
      <w:r>
        <w:rPr>
          <w:rFonts w:hint="eastAsia" w:ascii="仿宋" w:hAnsi="仿宋" w:eastAsia="仿宋" w:cs="仿宋"/>
          <w:color w:val="000000"/>
          <w:sz w:val="32"/>
          <w:szCs w:val="32"/>
          <w:lang w:eastAsia="zh-CN"/>
        </w:rPr>
        <w:t>《市场监督管理投诉举报处理暂行办法》第三十一条第二款</w:t>
      </w:r>
      <w:r>
        <w:rPr>
          <w:rFonts w:hint="eastAsia" w:ascii="仿宋" w:hAnsi="仿宋" w:eastAsia="仿宋" w:cs="仿宋"/>
          <w:color w:val="000000"/>
          <w:sz w:val="32"/>
          <w:szCs w:val="32"/>
          <w:lang w:val="en-US" w:eastAsia="zh-CN"/>
        </w:rPr>
        <w:t>规定：</w:t>
      </w:r>
      <w:r>
        <w:rPr>
          <w:rFonts w:hint="eastAsia" w:ascii="仿宋" w:hAnsi="仿宋" w:eastAsia="仿宋" w:cs="仿宋"/>
          <w:color w:val="000000"/>
          <w:sz w:val="32"/>
          <w:szCs w:val="32"/>
          <w:lang w:eastAsia="zh-CN"/>
        </w:rPr>
        <w:t>“举报人实名举报的，有处理权限的市场监督管理部门还应当自作出是否立案决定之日起五个工作日内告知举报人”，</w:t>
      </w:r>
      <w:r>
        <w:rPr>
          <w:rFonts w:hint="eastAsia" w:ascii="仿宋" w:hAnsi="仿宋" w:eastAsia="仿宋" w:cs="仿宋"/>
          <w:color w:val="000000"/>
          <w:sz w:val="32"/>
          <w:szCs w:val="32"/>
          <w:lang w:val="en-US" w:eastAsia="zh-CN"/>
        </w:rPr>
        <w:t>被申请人于2021年11月16日收到申请人的举报线索后，于2021年11月21日进行现场核查，并于同日作出了不予立案的决定，并于2021年11月22日在全国12345平台上告知申请人，程序合法。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spacing w:val="4"/>
          <w:sz w:val="32"/>
          <w:szCs w:val="32"/>
        </w:rPr>
      </w:pPr>
      <w:r>
        <w:rPr>
          <w:rFonts w:hint="eastAsia" w:ascii="仿宋" w:hAnsi="仿宋" w:eastAsia="仿宋" w:cs="仿宋"/>
          <w:color w:val="auto"/>
          <w:sz w:val="32"/>
          <w:szCs w:val="32"/>
          <w:shd w:val="clear" w:color="auto" w:fill="auto"/>
          <w:lang w:eastAsia="zh-CN"/>
        </w:rPr>
        <w:t>在案证据</w:t>
      </w:r>
      <w:r>
        <w:rPr>
          <w:rFonts w:hint="eastAsia" w:ascii="仿宋" w:hAnsi="仿宋" w:eastAsia="仿宋" w:cs="仿宋"/>
          <w:color w:val="auto"/>
          <w:sz w:val="32"/>
          <w:szCs w:val="32"/>
          <w:shd w:val="clear" w:color="auto" w:fill="auto"/>
          <w:lang w:val="en-US" w:eastAsia="zh-CN"/>
        </w:rPr>
        <w:t>显示</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被申请人在收到申请人的举报事项后，依法进行了调查，因被举报人</w:t>
      </w:r>
      <w:r>
        <w:rPr>
          <w:rFonts w:hint="eastAsia" w:ascii="仿宋" w:hAnsi="仿宋" w:eastAsia="仿宋" w:cs="仿宋"/>
          <w:color w:val="000000"/>
          <w:sz w:val="32"/>
          <w:szCs w:val="32"/>
          <w:highlight w:val="none"/>
          <w:lang w:val="en-US" w:eastAsia="zh-CN"/>
        </w:rPr>
        <w:t>某某公司作</w:t>
      </w:r>
      <w:r>
        <w:rPr>
          <w:rFonts w:hint="eastAsia" w:ascii="仿宋" w:hAnsi="仿宋" w:eastAsia="仿宋" w:cs="仿宋"/>
          <w:color w:val="auto"/>
          <w:sz w:val="32"/>
          <w:szCs w:val="32"/>
          <w:shd w:val="clear" w:color="auto" w:fill="auto"/>
          <w:lang w:val="en-US" w:eastAsia="zh-CN"/>
        </w:rPr>
        <w:t>为电子商务平台内经营者，被申请人根据其登记住所无法联系到该公司，被申请人认为对于申请人提供的举报线索无法进一步核实，符合相关事实。根据《中华人民共和国行政处罚法》第四十条：“</w:t>
      </w:r>
      <w:bookmarkStart w:id="1" w:name="tiao_30_kuan_1"/>
      <w:bookmarkEnd w:id="1"/>
      <w:r>
        <w:rPr>
          <w:rFonts w:hint="eastAsia" w:ascii="仿宋" w:hAnsi="仿宋" w:eastAsia="仿宋" w:cs="仿宋"/>
          <w:color w:val="auto"/>
          <w:sz w:val="32"/>
          <w:szCs w:val="32"/>
          <w:shd w:val="clear" w:color="auto" w:fill="auto"/>
          <w:lang w:val="en-US" w:eastAsia="zh-CN"/>
        </w:rPr>
        <w:t>公民、法人或者其他组织违反行政管理秩序的行为，依法应当给予行政处罚的，行政机关必须查明事实；违法事实不清、证据不足的，不得给予行政处罚</w:t>
      </w:r>
      <w:r>
        <w:rPr>
          <w:rFonts w:hint="eastAsia" w:ascii="仿宋" w:hAnsi="仿宋" w:eastAsia="仿宋" w:cs="仿宋"/>
          <w:color w:val="auto"/>
          <w:sz w:val="32"/>
          <w:szCs w:val="32"/>
          <w:shd w:val="clear" w:color="auto" w:fill="auto"/>
          <w:lang w:val="en-US" w:eastAsia="zh-CN"/>
        </w:rPr>
        <w:fldChar w:fldCharType="begin"/>
      </w:r>
      <w:r>
        <w:rPr>
          <w:rFonts w:hint="eastAsia" w:ascii="仿宋" w:hAnsi="仿宋" w:eastAsia="仿宋" w:cs="仿宋"/>
          <w:color w:val="auto"/>
          <w:sz w:val="32"/>
          <w:szCs w:val="32"/>
          <w:shd w:val="clear" w:color="auto" w:fill="auto"/>
          <w:lang w:val="en-US" w:eastAsia="zh-CN"/>
        </w:rPr>
        <w:instrText xml:space="preserve"> HYPERLINK "https://www.pkulaw.com/chl/javascript:void(0);" </w:instrText>
      </w:r>
      <w:r>
        <w:rPr>
          <w:rFonts w:hint="eastAsia" w:ascii="仿宋" w:hAnsi="仿宋" w:eastAsia="仿宋" w:cs="仿宋"/>
          <w:color w:val="auto"/>
          <w:sz w:val="32"/>
          <w:szCs w:val="32"/>
          <w:shd w:val="clear" w:color="auto" w:fill="auto"/>
          <w:lang w:val="en-US" w:eastAsia="zh-CN"/>
        </w:rPr>
        <w:fldChar w:fldCharType="separate"/>
      </w:r>
      <w:r>
        <w:rPr>
          <w:rFonts w:hint="eastAsia" w:ascii="仿宋" w:hAnsi="仿宋" w:eastAsia="仿宋" w:cs="仿宋"/>
          <w:color w:val="auto"/>
          <w:sz w:val="32"/>
          <w:szCs w:val="32"/>
          <w:shd w:val="clear" w:color="auto" w:fill="auto"/>
          <w:lang w:val="en-US" w:eastAsia="zh-CN"/>
        </w:rPr>
        <w:fldChar w:fldCharType="end"/>
      </w:r>
      <w:r>
        <w:rPr>
          <w:rFonts w:hint="eastAsia" w:ascii="仿宋" w:hAnsi="仿宋" w:eastAsia="仿宋" w:cs="仿宋"/>
          <w:color w:val="auto"/>
          <w:sz w:val="32"/>
          <w:szCs w:val="32"/>
          <w:shd w:val="clear" w:color="auto" w:fill="auto"/>
          <w:lang w:val="en-US" w:eastAsia="zh-CN"/>
        </w:rPr>
        <w:t>”之规定，被申请人决定对被举报人不予立案处理，合法有据。另外，针对被举报人通过登记住所无法联系等违法行为，被申请人已依法将其列入经营异常名录，</w:t>
      </w:r>
      <w:r>
        <w:rPr>
          <w:rFonts w:hint="eastAsia" w:ascii="仿宋" w:hAnsi="仿宋" w:eastAsia="仿宋" w:cs="仿宋"/>
          <w:color w:val="000000"/>
          <w:sz w:val="32"/>
          <w:szCs w:val="32"/>
          <w:lang w:val="en-US" w:eastAsia="zh-CN"/>
        </w:rPr>
        <w:t>同时作出了企业信用信息公示，</w:t>
      </w:r>
      <w:r>
        <w:rPr>
          <w:rFonts w:hint="eastAsia" w:ascii="仿宋" w:hAnsi="仿宋" w:eastAsia="仿宋" w:cs="仿宋"/>
          <w:color w:val="auto"/>
          <w:sz w:val="32"/>
          <w:szCs w:val="32"/>
          <w:shd w:val="clear" w:color="auto" w:fill="auto"/>
          <w:lang w:val="en-US" w:eastAsia="zh-CN"/>
        </w:rPr>
        <w:t>并将违法线索移送和告知了相关监管部门，依法履行了监管职责。申请人</w:t>
      </w:r>
      <w:r>
        <w:rPr>
          <w:rFonts w:hint="eastAsia" w:ascii="仿宋" w:hAnsi="仿宋" w:eastAsia="仿宋" w:cs="仿宋"/>
          <w:color w:val="auto"/>
          <w:sz w:val="32"/>
          <w:szCs w:val="32"/>
          <w:shd w:val="clear" w:color="auto" w:fill="auto"/>
          <w:lang w:eastAsia="zh-CN"/>
        </w:rPr>
        <w:t>请求撤销不予立案</w:t>
      </w:r>
      <w:r>
        <w:rPr>
          <w:rFonts w:hint="eastAsia" w:ascii="仿宋" w:hAnsi="仿宋" w:eastAsia="仿宋" w:cs="仿宋"/>
          <w:color w:val="auto"/>
          <w:sz w:val="32"/>
          <w:szCs w:val="32"/>
          <w:shd w:val="clear" w:color="auto" w:fill="auto"/>
          <w:lang w:val="en-US" w:eastAsia="zh-CN"/>
        </w:rPr>
        <w:t>决定</w:t>
      </w:r>
      <w:r>
        <w:rPr>
          <w:rFonts w:hint="eastAsia" w:ascii="仿宋" w:hAnsi="仿宋" w:eastAsia="仿宋" w:cs="仿宋"/>
          <w:color w:val="auto"/>
          <w:sz w:val="32"/>
          <w:szCs w:val="32"/>
          <w:shd w:val="clear" w:color="auto" w:fill="auto"/>
          <w:lang w:eastAsia="zh-CN"/>
        </w:rPr>
        <w:t>并</w:t>
      </w:r>
      <w:r>
        <w:rPr>
          <w:rFonts w:hint="eastAsia" w:ascii="仿宋" w:hAnsi="仿宋" w:eastAsia="仿宋" w:cs="仿宋"/>
          <w:color w:val="auto"/>
          <w:sz w:val="32"/>
          <w:szCs w:val="32"/>
          <w:shd w:val="clear" w:color="auto" w:fill="auto"/>
          <w:lang w:val="en-US" w:eastAsia="zh-CN"/>
        </w:rPr>
        <w:t>重新处理</w:t>
      </w:r>
      <w:r>
        <w:rPr>
          <w:rFonts w:hint="eastAsia" w:ascii="仿宋" w:hAnsi="仿宋" w:eastAsia="仿宋" w:cs="仿宋"/>
          <w:color w:val="auto"/>
          <w:sz w:val="32"/>
          <w:szCs w:val="32"/>
          <w:shd w:val="clear" w:color="auto" w:fill="auto"/>
          <w:lang w:eastAsia="zh-CN"/>
        </w:rPr>
        <w:t>，理据不足，本府不予支持。</w:t>
      </w:r>
    </w:p>
    <w:p>
      <w:pPr>
        <w:pStyle w:val="3"/>
        <w:ind w:firstLine="640" w:firstLineChars="200"/>
        <w:rPr>
          <w:rFonts w:ascii="黑体" w:hAnsi="黑体" w:eastAsia="黑体" w:cs="宋体"/>
          <w:u w:val="none"/>
        </w:rPr>
      </w:pPr>
      <w:r>
        <w:rPr>
          <w:rFonts w:hint="eastAsia" w:ascii="黑体" w:hAnsi="黑体" w:eastAsia="黑体" w:cs="宋体"/>
          <w:u w:val="none"/>
        </w:rPr>
        <w:t>本府决定：</w:t>
      </w:r>
    </w:p>
    <w:p>
      <w:pPr>
        <w:keepNext w:val="0"/>
        <w:keepLines w:val="0"/>
        <w:pageBreakBefore w:val="0"/>
        <w:widowControl w:val="0"/>
        <w:kinsoku/>
        <w:wordWrap/>
        <w:overflowPunct/>
        <w:topLinePunct w:val="0"/>
        <w:autoSpaceDE/>
        <w:autoSpaceDN/>
        <w:bidi w:val="0"/>
        <w:adjustRightInd/>
        <w:snapToGrid/>
        <w:spacing w:line="240" w:lineRule="auto"/>
        <w:ind w:firstLine="656" w:firstLineChars="200"/>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根据《中华人民共和国行政复议法》第</w:t>
      </w:r>
      <w:r>
        <w:rPr>
          <w:rFonts w:hint="eastAsia" w:ascii="仿宋" w:hAnsi="仿宋" w:eastAsia="仿宋" w:cs="仿宋"/>
          <w:spacing w:val="4"/>
          <w:sz w:val="32"/>
          <w:szCs w:val="32"/>
          <w:lang w:eastAsia="zh-CN"/>
        </w:rPr>
        <w:t>二</w:t>
      </w:r>
      <w:r>
        <w:rPr>
          <w:rFonts w:hint="eastAsia" w:ascii="仿宋" w:hAnsi="仿宋" w:eastAsia="仿宋" w:cs="仿宋"/>
          <w:spacing w:val="4"/>
          <w:sz w:val="32"/>
          <w:szCs w:val="32"/>
        </w:rPr>
        <w:t>十八条第一款第（一）项之规定，</w:t>
      </w:r>
      <w:r>
        <w:rPr>
          <w:rFonts w:hint="eastAsia" w:ascii="仿宋" w:hAnsi="仿宋" w:eastAsia="仿宋" w:cs="仿宋"/>
          <w:spacing w:val="4"/>
          <w:sz w:val="32"/>
          <w:szCs w:val="32"/>
          <w:lang w:eastAsia="zh-CN"/>
        </w:rPr>
        <w:t>维持被申请人于</w:t>
      </w:r>
      <w:r>
        <w:rPr>
          <w:rFonts w:hint="eastAsia" w:ascii="仿宋" w:hAnsi="仿宋" w:eastAsia="仿宋" w:cs="仿宋"/>
          <w:color w:val="000000"/>
          <w:sz w:val="32"/>
          <w:szCs w:val="32"/>
          <w:lang w:val="en-US" w:eastAsia="zh-CN"/>
        </w:rPr>
        <w:t>2021年11月22日在全国12315平台作出的工单编号</w:t>
      </w:r>
      <w:r>
        <w:rPr>
          <w:rFonts w:hint="eastAsia" w:ascii="仿宋" w:hAnsi="仿宋" w:eastAsia="仿宋" w:cs="仿宋"/>
          <w:color w:val="000000" w:themeColor="text1"/>
          <w:sz w:val="32"/>
          <w:szCs w:val="32"/>
          <w:highlight w:val="none"/>
          <w:lang w:val="en-US" w:eastAsia="zh-CN"/>
          <w14:textFill>
            <w14:solidFill>
              <w14:schemeClr w14:val="tx1"/>
            </w14:solidFill>
          </w14:textFill>
        </w:rPr>
        <w:t>1440114002021111678925115</w:t>
      </w:r>
      <w:r>
        <w:rPr>
          <w:rFonts w:hint="eastAsia" w:ascii="仿宋" w:hAnsi="仿宋" w:eastAsia="仿宋" w:cs="仿宋"/>
          <w:color w:val="000000"/>
          <w:sz w:val="32"/>
          <w:szCs w:val="32"/>
          <w:lang w:val="en-US" w:eastAsia="zh-CN"/>
        </w:rPr>
        <w:t>的投诉举报答复</w:t>
      </w:r>
      <w:r>
        <w:rPr>
          <w:rFonts w:hint="eastAsia" w:ascii="仿宋" w:hAnsi="仿宋" w:eastAsia="仿宋" w:cs="仿宋"/>
          <w:spacing w:val="4"/>
          <w:sz w:val="32"/>
          <w:szCs w:val="32"/>
        </w:rPr>
        <w:t>。</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u w:val="none"/>
          <w:lang w:eastAsia="zh-CN"/>
        </w:rPr>
      </w:pPr>
      <w:r>
        <w:rPr>
          <w:rFonts w:hint="eastAsia" w:ascii="仿宋" w:hAnsi="仿宋" w:eastAsia="仿宋" w:cs="仿宋"/>
          <w:u w:val="none"/>
        </w:rPr>
        <w:t>申请人如不服本决定，可以在收到本《行政复议决定书》之日起15日内，依法向有管辖权的人民法院起诉</w:t>
      </w:r>
      <w:r>
        <w:rPr>
          <w:rFonts w:hint="eastAsia" w:ascii="仿宋" w:hAnsi="仿宋" w:eastAsia="仿宋" w:cs="仿宋"/>
          <w:u w:val="none"/>
          <w:lang w:eastAsia="zh-CN"/>
        </w:rPr>
        <w:t>。</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u w:val="none"/>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u w:val="none"/>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u w:val="none"/>
        </w:rPr>
      </w:pPr>
      <w:r>
        <w:rPr>
          <w:rFonts w:hint="eastAsia" w:ascii="仿宋" w:hAnsi="仿宋" w:eastAsia="仿宋" w:cs="仿宋"/>
          <w:u w:val="none"/>
        </w:rPr>
        <w:t xml:space="preserve">    本件与原件核对无异</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u w:val="none"/>
          <w:lang w:val="en-US" w:eastAsia="zh-CN"/>
        </w:rPr>
      </w:pPr>
      <w:r>
        <w:rPr>
          <w:rFonts w:hint="eastAsia" w:ascii="仿宋" w:hAnsi="仿宋" w:eastAsia="仿宋" w:cs="仿宋"/>
          <w:u w:val="none"/>
        </w:rPr>
        <w:t xml:space="preserve">          </w:t>
      </w:r>
      <w:r>
        <w:rPr>
          <w:rFonts w:hint="eastAsia" w:ascii="仿宋" w:hAnsi="仿宋" w:eastAsia="仿宋" w:cs="仿宋"/>
          <w:u w:val="no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u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u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u w:val="none"/>
        </w:rPr>
      </w:pPr>
      <w:r>
        <w:rPr>
          <w:rFonts w:hint="eastAsia" w:ascii="仿宋" w:hAnsi="仿宋" w:eastAsia="仿宋" w:cs="仿宋"/>
          <w:u w:val="none"/>
        </w:rPr>
        <w:t xml:space="preserve">                      二〇二</w:t>
      </w:r>
      <w:r>
        <w:rPr>
          <w:rFonts w:hint="eastAsia" w:ascii="仿宋" w:hAnsi="仿宋" w:eastAsia="仿宋" w:cs="仿宋"/>
          <w:u w:val="none"/>
          <w:lang w:val="en-US" w:eastAsia="zh-CN"/>
        </w:rPr>
        <w:t>二</w:t>
      </w:r>
      <w:r>
        <w:rPr>
          <w:rFonts w:hint="eastAsia" w:ascii="仿宋" w:hAnsi="仿宋" w:eastAsia="仿宋" w:cs="仿宋"/>
          <w:u w:val="none"/>
        </w:rPr>
        <w:t>年</w:t>
      </w:r>
      <w:r>
        <w:rPr>
          <w:rFonts w:hint="eastAsia" w:ascii="仿宋" w:hAnsi="仿宋" w:eastAsia="仿宋" w:cs="仿宋"/>
          <w:u w:val="none"/>
          <w:lang w:val="en-US" w:eastAsia="zh-CN"/>
        </w:rPr>
        <w:t>三</w:t>
      </w:r>
      <w:r>
        <w:rPr>
          <w:rFonts w:hint="eastAsia" w:ascii="仿宋" w:hAnsi="仿宋" w:eastAsia="仿宋" w:cs="仿宋"/>
          <w:u w:val="none"/>
        </w:rPr>
        <w:t>月</w:t>
      </w:r>
      <w:r>
        <w:rPr>
          <w:rFonts w:hint="eastAsia" w:ascii="仿宋" w:hAnsi="仿宋" w:eastAsia="仿宋" w:cs="仿宋"/>
          <w:u w:val="none"/>
          <w:lang w:val="en-US" w:eastAsia="zh-CN"/>
        </w:rPr>
        <w:t>十四</w:t>
      </w:r>
      <w:r>
        <w:rPr>
          <w:rFonts w:hint="eastAsia" w:ascii="仿宋" w:hAnsi="仿宋" w:eastAsia="仿宋" w:cs="仿宋"/>
          <w:u w:val="none"/>
        </w:rPr>
        <w:t>日</w:t>
      </w:r>
    </w:p>
    <w:p>
      <w:pPr>
        <w:pStyle w:val="3"/>
        <w:ind w:firstLine="640" w:firstLineChars="200"/>
        <w:rPr>
          <w:rFonts w:hint="eastAsia" w:ascii="仿宋" w:hAnsi="仿宋" w:eastAsia="仿宋" w:cs="仿宋"/>
          <w:u w:val="none"/>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小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A1148"/>
    <w:rsid w:val="008553C6"/>
    <w:rsid w:val="00FB4034"/>
    <w:rsid w:val="011E045E"/>
    <w:rsid w:val="019F5D49"/>
    <w:rsid w:val="01FC5BD9"/>
    <w:rsid w:val="02854FDD"/>
    <w:rsid w:val="037E4F69"/>
    <w:rsid w:val="03B84A1E"/>
    <w:rsid w:val="0458732B"/>
    <w:rsid w:val="04DF2C46"/>
    <w:rsid w:val="06356900"/>
    <w:rsid w:val="065D2257"/>
    <w:rsid w:val="070573E8"/>
    <w:rsid w:val="074F14C2"/>
    <w:rsid w:val="07734161"/>
    <w:rsid w:val="07941B04"/>
    <w:rsid w:val="08A347AA"/>
    <w:rsid w:val="095F157D"/>
    <w:rsid w:val="0993267A"/>
    <w:rsid w:val="099D69FB"/>
    <w:rsid w:val="09A81B1A"/>
    <w:rsid w:val="0A1D0C6A"/>
    <w:rsid w:val="0BB531C2"/>
    <w:rsid w:val="0BF35ACB"/>
    <w:rsid w:val="0BFF1C26"/>
    <w:rsid w:val="0C025EDB"/>
    <w:rsid w:val="0D6C0F46"/>
    <w:rsid w:val="0D8A1689"/>
    <w:rsid w:val="0FDA7352"/>
    <w:rsid w:val="10C47FE0"/>
    <w:rsid w:val="11096E9A"/>
    <w:rsid w:val="12257DDC"/>
    <w:rsid w:val="122E3E7A"/>
    <w:rsid w:val="1304783C"/>
    <w:rsid w:val="132F54C3"/>
    <w:rsid w:val="13567058"/>
    <w:rsid w:val="135E04C4"/>
    <w:rsid w:val="13685314"/>
    <w:rsid w:val="139F0625"/>
    <w:rsid w:val="14734539"/>
    <w:rsid w:val="14BF5DE8"/>
    <w:rsid w:val="14EE75BD"/>
    <w:rsid w:val="151D364D"/>
    <w:rsid w:val="155F4D63"/>
    <w:rsid w:val="15D8315C"/>
    <w:rsid w:val="15E91ABD"/>
    <w:rsid w:val="17D97658"/>
    <w:rsid w:val="17FA37F3"/>
    <w:rsid w:val="18170525"/>
    <w:rsid w:val="19B775A2"/>
    <w:rsid w:val="19CE264C"/>
    <w:rsid w:val="1A850F64"/>
    <w:rsid w:val="1AA020C6"/>
    <w:rsid w:val="1ADB0F5C"/>
    <w:rsid w:val="1AF4156B"/>
    <w:rsid w:val="1B505BFA"/>
    <w:rsid w:val="1BA876BE"/>
    <w:rsid w:val="1D525B66"/>
    <w:rsid w:val="1DC25975"/>
    <w:rsid w:val="1F5B1939"/>
    <w:rsid w:val="1F6619C9"/>
    <w:rsid w:val="1FB80B3A"/>
    <w:rsid w:val="20140FCA"/>
    <w:rsid w:val="205E18F0"/>
    <w:rsid w:val="21097502"/>
    <w:rsid w:val="21833C14"/>
    <w:rsid w:val="21C95B98"/>
    <w:rsid w:val="22046416"/>
    <w:rsid w:val="2227692D"/>
    <w:rsid w:val="22E17CFE"/>
    <w:rsid w:val="22FA5663"/>
    <w:rsid w:val="230D4E5B"/>
    <w:rsid w:val="23552F24"/>
    <w:rsid w:val="240E0BD6"/>
    <w:rsid w:val="24AD5E9A"/>
    <w:rsid w:val="24FF04DB"/>
    <w:rsid w:val="25414FEE"/>
    <w:rsid w:val="25872987"/>
    <w:rsid w:val="27226BE3"/>
    <w:rsid w:val="27A861CE"/>
    <w:rsid w:val="27BE5043"/>
    <w:rsid w:val="28CA02BD"/>
    <w:rsid w:val="28F152F5"/>
    <w:rsid w:val="291246E5"/>
    <w:rsid w:val="2B8C0681"/>
    <w:rsid w:val="2BD501CD"/>
    <w:rsid w:val="2C8D1041"/>
    <w:rsid w:val="2CFB1FAB"/>
    <w:rsid w:val="2D171DEB"/>
    <w:rsid w:val="2DA33A6B"/>
    <w:rsid w:val="2DA43A02"/>
    <w:rsid w:val="2DC51666"/>
    <w:rsid w:val="2E215AA4"/>
    <w:rsid w:val="2E3207D6"/>
    <w:rsid w:val="2EA13022"/>
    <w:rsid w:val="2ED440D7"/>
    <w:rsid w:val="30013200"/>
    <w:rsid w:val="30364030"/>
    <w:rsid w:val="30635A9C"/>
    <w:rsid w:val="30DB5595"/>
    <w:rsid w:val="3154299E"/>
    <w:rsid w:val="317A3836"/>
    <w:rsid w:val="31B71795"/>
    <w:rsid w:val="31D04F8F"/>
    <w:rsid w:val="330C1965"/>
    <w:rsid w:val="33944A9D"/>
    <w:rsid w:val="33D4317D"/>
    <w:rsid w:val="33F6382E"/>
    <w:rsid w:val="341034D9"/>
    <w:rsid w:val="34104154"/>
    <w:rsid w:val="34420DF6"/>
    <w:rsid w:val="34655B6D"/>
    <w:rsid w:val="357C6168"/>
    <w:rsid w:val="35CA61DA"/>
    <w:rsid w:val="35E44A7E"/>
    <w:rsid w:val="36E115AB"/>
    <w:rsid w:val="36FA5A5B"/>
    <w:rsid w:val="387B2D20"/>
    <w:rsid w:val="39275443"/>
    <w:rsid w:val="39674EAC"/>
    <w:rsid w:val="39F46167"/>
    <w:rsid w:val="3A500C7D"/>
    <w:rsid w:val="3AB70F90"/>
    <w:rsid w:val="3BB1348B"/>
    <w:rsid w:val="3C016DE2"/>
    <w:rsid w:val="3C942397"/>
    <w:rsid w:val="3D7549A5"/>
    <w:rsid w:val="3D853F95"/>
    <w:rsid w:val="3DD55192"/>
    <w:rsid w:val="3E642DEE"/>
    <w:rsid w:val="3F32150B"/>
    <w:rsid w:val="3F611EA6"/>
    <w:rsid w:val="3F9A5502"/>
    <w:rsid w:val="40153B91"/>
    <w:rsid w:val="428A7C2F"/>
    <w:rsid w:val="432B5420"/>
    <w:rsid w:val="4338390A"/>
    <w:rsid w:val="438D0139"/>
    <w:rsid w:val="43B717F2"/>
    <w:rsid w:val="43CD6A10"/>
    <w:rsid w:val="44A44D47"/>
    <w:rsid w:val="45FE75E5"/>
    <w:rsid w:val="47C43DD0"/>
    <w:rsid w:val="49A21DC8"/>
    <w:rsid w:val="49DB2785"/>
    <w:rsid w:val="4A8E1E44"/>
    <w:rsid w:val="4B1E5EB4"/>
    <w:rsid w:val="4B823C98"/>
    <w:rsid w:val="4BA55A73"/>
    <w:rsid w:val="4D494744"/>
    <w:rsid w:val="4D547624"/>
    <w:rsid w:val="4E75712D"/>
    <w:rsid w:val="4EEB59ED"/>
    <w:rsid w:val="4F805314"/>
    <w:rsid w:val="5084101D"/>
    <w:rsid w:val="50F872DE"/>
    <w:rsid w:val="51FB7B3A"/>
    <w:rsid w:val="526B6D56"/>
    <w:rsid w:val="527A767F"/>
    <w:rsid w:val="52C00BDC"/>
    <w:rsid w:val="53640E69"/>
    <w:rsid w:val="53AE1924"/>
    <w:rsid w:val="53CE4EDE"/>
    <w:rsid w:val="53F662F2"/>
    <w:rsid w:val="54AB41E1"/>
    <w:rsid w:val="55805EA7"/>
    <w:rsid w:val="5723031A"/>
    <w:rsid w:val="57BB433C"/>
    <w:rsid w:val="581D4C91"/>
    <w:rsid w:val="582578DF"/>
    <w:rsid w:val="584F7859"/>
    <w:rsid w:val="588B2436"/>
    <w:rsid w:val="59425EF2"/>
    <w:rsid w:val="5A083311"/>
    <w:rsid w:val="5A8F3623"/>
    <w:rsid w:val="5AE8209C"/>
    <w:rsid w:val="5C050728"/>
    <w:rsid w:val="5CB248F4"/>
    <w:rsid w:val="5D240CA6"/>
    <w:rsid w:val="5D5E0F77"/>
    <w:rsid w:val="5E035D02"/>
    <w:rsid w:val="5E47139A"/>
    <w:rsid w:val="5F170108"/>
    <w:rsid w:val="5F292341"/>
    <w:rsid w:val="5F4F51F5"/>
    <w:rsid w:val="5F717D16"/>
    <w:rsid w:val="61E23011"/>
    <w:rsid w:val="62DB5741"/>
    <w:rsid w:val="634B2864"/>
    <w:rsid w:val="63A3294D"/>
    <w:rsid w:val="643A4AE9"/>
    <w:rsid w:val="645E51ED"/>
    <w:rsid w:val="64724AFF"/>
    <w:rsid w:val="649460C2"/>
    <w:rsid w:val="654A7853"/>
    <w:rsid w:val="65692986"/>
    <w:rsid w:val="658D0FAF"/>
    <w:rsid w:val="65CF792B"/>
    <w:rsid w:val="668E3242"/>
    <w:rsid w:val="67AE64B2"/>
    <w:rsid w:val="67D16822"/>
    <w:rsid w:val="67E4231A"/>
    <w:rsid w:val="67F466F8"/>
    <w:rsid w:val="68EB0207"/>
    <w:rsid w:val="69882F7D"/>
    <w:rsid w:val="69A06A03"/>
    <w:rsid w:val="6A037FE7"/>
    <w:rsid w:val="6A08505E"/>
    <w:rsid w:val="6A3A0A44"/>
    <w:rsid w:val="6AC75C54"/>
    <w:rsid w:val="6ADB3A80"/>
    <w:rsid w:val="6B205326"/>
    <w:rsid w:val="6B687E5A"/>
    <w:rsid w:val="6B6D5C02"/>
    <w:rsid w:val="6C637DCE"/>
    <w:rsid w:val="6C84474B"/>
    <w:rsid w:val="6CA46E55"/>
    <w:rsid w:val="6D355C4D"/>
    <w:rsid w:val="6DDE6A82"/>
    <w:rsid w:val="6DE640AE"/>
    <w:rsid w:val="6EDF6812"/>
    <w:rsid w:val="702F2BE2"/>
    <w:rsid w:val="711148EB"/>
    <w:rsid w:val="71462BBE"/>
    <w:rsid w:val="724976C8"/>
    <w:rsid w:val="724C632A"/>
    <w:rsid w:val="72A45451"/>
    <w:rsid w:val="73DC279B"/>
    <w:rsid w:val="742A7014"/>
    <w:rsid w:val="74DF5C64"/>
    <w:rsid w:val="753A630A"/>
    <w:rsid w:val="768D4A3A"/>
    <w:rsid w:val="77534F75"/>
    <w:rsid w:val="781259F9"/>
    <w:rsid w:val="78C83DE6"/>
    <w:rsid w:val="792B48AF"/>
    <w:rsid w:val="79917DC1"/>
    <w:rsid w:val="79AC4945"/>
    <w:rsid w:val="7A014D2B"/>
    <w:rsid w:val="7A0667E0"/>
    <w:rsid w:val="7A322E78"/>
    <w:rsid w:val="7A486719"/>
    <w:rsid w:val="7A951C98"/>
    <w:rsid w:val="7B8C45EF"/>
    <w:rsid w:val="7BA1047D"/>
    <w:rsid w:val="7C207B20"/>
    <w:rsid w:val="7CFD28B8"/>
    <w:rsid w:val="7D1E33AE"/>
    <w:rsid w:val="7D3D2392"/>
    <w:rsid w:val="7E1B40ED"/>
    <w:rsid w:val="7E4754E0"/>
    <w:rsid w:val="7E561E6F"/>
    <w:rsid w:val="7FEA62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32"/>
    </w:rPr>
  </w:style>
  <w:style w:type="paragraph" w:styleId="3">
    <w:name w:val="Plain Text"/>
    <w:basedOn w:val="1"/>
    <w:qFormat/>
    <w:uiPriority w:val="0"/>
    <w:rPr>
      <w:rFonts w:ascii="仿宋_GB2312"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rPr>
  </w:style>
  <w:style w:type="character" w:styleId="9">
    <w:name w:val="Hyperlink"/>
    <w:basedOn w:val="8"/>
    <w:qFormat/>
    <w:uiPriority w:val="0"/>
    <w:rPr>
      <w:color w:val="0000FF"/>
      <w:u w:val="single"/>
    </w:rPr>
  </w:style>
  <w:style w:type="paragraph" w:customStyle="1" w:styleId="1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1">
    <w:name w:val="p0"/>
    <w:basedOn w:val="1"/>
    <w:qFormat/>
    <w:uiPriority w:val="0"/>
    <w:pPr>
      <w:widowControl/>
    </w:pPr>
    <w:rPr>
      <w:rFonts w:ascii="Times New Roman" w:hAnsi="Times New Roman"/>
      <w:kern w:val="0"/>
      <w:szCs w:val="21"/>
    </w:rPr>
  </w:style>
  <w:style w:type="paragraph" w:customStyle="1" w:styleId="12">
    <w:name w:val="p15"/>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区司法局</Company>
  <Pages>12</Pages>
  <Words>5360</Words>
  <Characters>5693</Characters>
  <Lines>0</Lines>
  <Paragraphs>0</Paragraphs>
  <TotalTime>78</TotalTime>
  <ScaleCrop>false</ScaleCrop>
  <LinksUpToDate>false</LinksUpToDate>
  <CharactersWithSpaces>8088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2021-07-01T06:53:00Z</dcterms:created>
  <dc:creator>Lenovo</dc:creator>
  <cp:lastModifiedBy>-</cp:lastModifiedBy>
  <cp:lastPrinted>2021-09-13T03:31:00Z</cp:lastPrinted>
  <dcterms:modified xsi:type="dcterms:W3CDTF">2024-05-07T01:24:10Z</dcterms:modified>
  <dc:title>广州市花都区人民政府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0FFB9D7253C449D482DA760CB01A22A5</vt:lpwstr>
  </property>
</Properties>
</file>