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D5873">
      <w:pPr>
        <w:pStyle w:val="2"/>
        <w:widowControl/>
        <w:spacing w:before="0" w:beforeAutospacing="0" w:after="0" w:afterAutospacing="0" w:line="4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建设项目使用林地公示</w:t>
      </w:r>
    </w:p>
    <w:p w14:paraId="1B2E786D">
      <w:pPr>
        <w:pStyle w:val="2"/>
        <w:widowControl/>
        <w:spacing w:before="0" w:beforeAutospacing="0" w:after="0" w:afterAutospacing="0"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 w14:paraId="377C9578">
      <w:pPr>
        <w:pStyle w:val="2"/>
        <w:widowControl/>
        <w:spacing w:before="0" w:beforeAutospacing="0" w:after="0" w:afterAutospacing="0"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根据《建设项目使用林地审核审批管理办法》《建设项目使用林地审核审批管理规范》等有关规定，本着公开、公正、公平的原则，对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中国花都马岭观花植物园项目（林业生产用房）</w:t>
      </w:r>
      <w:r>
        <w:rPr>
          <w:rFonts w:hint="eastAsia" w:ascii="仿宋" w:hAnsi="仿宋" w:eastAsia="仿宋" w:cs="仿宋"/>
          <w:sz w:val="32"/>
          <w:szCs w:val="32"/>
        </w:rPr>
        <w:t>拟使用林地有关情况公示如下：</w:t>
      </w:r>
    </w:p>
    <w:p w14:paraId="287E0A5B">
      <w:pPr>
        <w:pStyle w:val="2"/>
        <w:widowControl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一、项目拟使用林地基本情况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826"/>
        <w:gridCol w:w="1680"/>
        <w:gridCol w:w="2921"/>
      </w:tblGrid>
      <w:tr w14:paraId="5BF1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A6FA76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用地单位</w:t>
            </w:r>
          </w:p>
          <w:p w14:paraId="2150188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或个人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762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广州花卉之都农业有限公司</w:t>
            </w:r>
          </w:p>
        </w:tc>
      </w:tr>
      <w:tr w14:paraId="3A9A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D303F3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1A4C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eastAsia="zh-CN"/>
              </w:rPr>
              <w:t>中国花都马岭观花植物园</w:t>
            </w:r>
          </w:p>
          <w:p w14:paraId="5C1E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eastAsia="zh-CN"/>
              </w:rPr>
              <w:t>项目（林业生产用房）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285B7AF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88CA13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5-其它</w:t>
            </w:r>
          </w:p>
        </w:tc>
      </w:tr>
      <w:tr w14:paraId="79876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164CEFC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项目批准机关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0062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广州市花都区发展和改革局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5B1B510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批准文号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1922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2102-440114-04-01-268986</w:t>
            </w:r>
          </w:p>
        </w:tc>
      </w:tr>
      <w:tr w14:paraId="10B91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1A51E4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被用地</w:t>
            </w:r>
          </w:p>
          <w:p w14:paraId="4D76911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3C088597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广州市花都区狮岭镇马岭村村民委员会</w:t>
            </w:r>
          </w:p>
        </w:tc>
      </w:tr>
      <w:tr w14:paraId="59926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EBCDBD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使用林地</w:t>
            </w:r>
          </w:p>
          <w:p w14:paraId="4BA4315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四至范围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B5CB87C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" w:cs="仿宋"/>
                <w:sz w:val="32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详见附图</w:t>
            </w:r>
          </w:p>
        </w:tc>
      </w:tr>
      <w:tr w14:paraId="5111A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7875BC7F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使用林地面积(公顷)</w:t>
            </w:r>
          </w:p>
        </w:tc>
        <w:tc>
          <w:tcPr>
            <w:tcW w:w="3826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0EB30F23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0.0400</w:t>
            </w:r>
          </w:p>
        </w:tc>
        <w:tc>
          <w:tcPr>
            <w:tcW w:w="1680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0371A80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使用期限</w:t>
            </w:r>
          </w:p>
          <w:p w14:paraId="112EC8B9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</w:rPr>
              <w:t>（月）</w:t>
            </w:r>
          </w:p>
        </w:tc>
        <w:tc>
          <w:tcPr>
            <w:tcW w:w="2921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409D022A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长期</w:t>
            </w:r>
          </w:p>
        </w:tc>
      </w:tr>
      <w:tr w14:paraId="6B15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35" w:type="dxa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5F561621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仿宋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28"/>
                <w:shd w:val="clear" w:color="auto" w:fill="FFFFFF"/>
              </w:rPr>
              <w:t>备注：</w:t>
            </w:r>
          </w:p>
        </w:tc>
        <w:tc>
          <w:tcPr>
            <w:tcW w:w="8427" w:type="dxa"/>
            <w:gridSpan w:val="3"/>
            <w:tcBorders>
              <w:top w:val="inset" w:color="333333" w:sz="6" w:space="0"/>
              <w:left w:val="inset" w:color="333333" w:sz="6" w:space="0"/>
              <w:bottom w:val="inset" w:color="333333" w:sz="6" w:space="0"/>
              <w:right w:val="inset" w:color="333333" w:sz="6" w:space="0"/>
            </w:tcBorders>
            <w:shd w:val="solid" w:color="FFFFFF" w:fill="auto"/>
            <w:vAlign w:val="center"/>
          </w:tcPr>
          <w:p w14:paraId="619E28AB"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" w:cs="仿宋"/>
                <w:sz w:val="32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28"/>
                <w:shd w:val="clear" w:color="auto" w:fill="FFFFFF"/>
              </w:rPr>
              <w:t>附图</w:t>
            </w:r>
            <w:del w:id="0" w:author="王梓迎" w:date="2025-01-15T14:59:16Z">
              <w:r>
                <w:rPr>
                  <w:rFonts w:hint="eastAsia" w:ascii="Times New Roman" w:hAnsi="Times New Roman" w:eastAsia="仿宋" w:cs="仿宋"/>
                  <w:sz w:val="32"/>
                  <w:szCs w:val="28"/>
                  <w:shd w:val="clear" w:color="auto" w:fill="FFFFFF"/>
                </w:rPr>
                <w:delText xml:space="preserve"> </w:delText>
              </w:r>
            </w:del>
            <w:r>
              <w:rPr>
                <w:rFonts w:hint="eastAsia" w:ascii="Times New Roman" w:hAnsi="Times New Roman" w:eastAsia="仿宋" w:cs="仿宋"/>
                <w:sz w:val="32"/>
                <w:szCs w:val="28"/>
                <w:shd w:val="clear" w:color="auto" w:fill="FFFFFF"/>
              </w:rPr>
              <w:t>（建设项目使用林地卫星图）</w:t>
            </w:r>
          </w:p>
        </w:tc>
      </w:tr>
    </w:tbl>
    <w:p w14:paraId="564B9F29">
      <w:pPr>
        <w:pStyle w:val="2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公示时间</w:t>
      </w:r>
    </w:p>
    <w:p w14:paraId="4749F5E2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28"/>
        </w:rPr>
        <w:t>年</w:t>
      </w:r>
      <w:del w:id="1" w:author="牛亚捷" w:date="2025-01-17T10:26:25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2" w:author="牛亚捷" w:date="2025-01-17T10:26:25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3" w:author="牛亚捷" w:date="2025-01-17T10:26:28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4" w:author="牛亚捷" w:date="2025-01-17T10:26:28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17</w:t>
        </w:r>
      </w:ins>
      <w:r>
        <w:rPr>
          <w:rFonts w:hint="eastAsia" w:ascii="仿宋" w:hAnsi="仿宋" w:eastAsia="仿宋" w:cs="仿宋"/>
          <w:sz w:val="32"/>
          <w:szCs w:val="28"/>
        </w:rPr>
        <w:t>日至20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28"/>
        </w:rPr>
        <w:t>年</w:t>
      </w:r>
      <w:del w:id="5" w:author="牛亚捷" w:date="2025-01-17T10:26:33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6" w:author="牛亚捷" w:date="2025-01-17T10:26:33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7" w:author="牛亚捷" w:date="2025-01-17T10:26:36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8" w:author="牛亚捷" w:date="2025-01-17T10:26:36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23</w:t>
        </w:r>
      </w:ins>
      <w:r>
        <w:rPr>
          <w:rFonts w:hint="eastAsia" w:ascii="仿宋" w:hAnsi="仿宋" w:eastAsia="仿宋" w:cs="仿宋"/>
          <w:sz w:val="32"/>
          <w:szCs w:val="28"/>
        </w:rPr>
        <w:t>日</w:t>
      </w:r>
    </w:p>
    <w:p w14:paraId="0EB68206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三、意见反馈方式</w:t>
      </w:r>
    </w:p>
    <w:p w14:paraId="1DE7FDC9">
      <w:pPr>
        <w:pStyle w:val="2"/>
        <w:widowControl/>
        <w:snapToGrid w:val="0"/>
        <w:spacing w:before="0" w:beforeAutospacing="0" w:after="0" w:afterAutospacing="0" w:line="460" w:lineRule="exact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28"/>
        </w:rPr>
        <w:t xml:space="preserve">    </w:t>
      </w:r>
      <w:r>
        <w:rPr>
          <w:rFonts w:hint="eastAsia" w:ascii="仿宋" w:hAnsi="仿宋" w:eastAsia="仿宋" w:cs="仿宋"/>
          <w:sz w:val="32"/>
          <w:szCs w:val="28"/>
        </w:rPr>
        <w:t>在公示时限内，任何单位、组织和个人对本公示所列内容有异议的，请以书面或电子邮件方式提出。</w:t>
      </w:r>
    </w:p>
    <w:p w14:paraId="1E1A525C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四、联系方式</w:t>
      </w:r>
    </w:p>
    <w:p w14:paraId="4A71DCE3">
      <w:pPr>
        <w:pStyle w:val="2"/>
        <w:widowControl/>
        <w:snapToGrid w:val="0"/>
        <w:spacing w:before="0" w:beforeAutospacing="0" w:after="0" w:afterAutospacing="0" w:line="460" w:lineRule="exact"/>
        <w:ind w:firstLine="64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联系单位：广州市规划和自然资源局花都区分局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广州市花都区林业局</w:t>
      </w:r>
      <w:r>
        <w:rPr>
          <w:rFonts w:hint="eastAsia" w:ascii="仿宋" w:hAnsi="仿宋" w:eastAsia="仿宋" w:cs="仿宋"/>
          <w:sz w:val="32"/>
          <w:szCs w:val="28"/>
          <w:lang w:eastAsia="zh-CN"/>
        </w:rPr>
        <w:t>）</w:t>
      </w:r>
    </w:p>
    <w:p w14:paraId="043309C2">
      <w:pPr>
        <w:pStyle w:val="2"/>
        <w:widowControl/>
        <w:snapToGrid w:val="0"/>
        <w:spacing w:before="0" w:beforeAutospacing="0" w:after="0" w:afterAutospacing="0" w:line="460" w:lineRule="exact"/>
        <w:ind w:firstLine="64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联系地址：广州市花都区迎宾大道5号之一</w:t>
      </w:r>
    </w:p>
    <w:p w14:paraId="28F7F85B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联系电话：020-3699973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</w:t>
      </w:r>
    </w:p>
    <w:p w14:paraId="1244058C">
      <w:pPr>
        <w:pStyle w:val="2"/>
        <w:widowControl/>
        <w:snapToGrid w:val="0"/>
        <w:spacing w:before="0" w:beforeAutospacing="0" w:after="0" w:afterAutospacing="0" w:line="460" w:lineRule="exact"/>
        <w:ind w:firstLine="640" w:firstLineChars="200"/>
        <w:rPr>
          <w:rStyle w:val="5"/>
          <w:rFonts w:ascii="仿宋" w:hAnsi="仿宋" w:eastAsia="仿宋" w:cs="仿宋"/>
          <w:color w:val="auto"/>
          <w:sz w:val="32"/>
          <w:szCs w:val="28"/>
          <w:u w:val="none"/>
        </w:rPr>
      </w:pPr>
      <w:r>
        <w:rPr>
          <w:rFonts w:hint="eastAsia" w:ascii="仿宋" w:hAnsi="仿宋" w:eastAsia="仿宋" w:cs="仿宋"/>
          <w:sz w:val="32"/>
          <w:szCs w:val="28"/>
        </w:rPr>
        <w:t>电子邮件：</w:t>
      </w:r>
      <w:r>
        <w:rPr>
          <w:rFonts w:hint="eastAsia" w:ascii="仿宋" w:hAnsi="仿宋" w:eastAsia="仿宋" w:cs="仿宋"/>
          <w:sz w:val="32"/>
          <w:szCs w:val="28"/>
        </w:rPr>
        <w:fldChar w:fldCharType="begin"/>
      </w:r>
      <w:r>
        <w:rPr>
          <w:rFonts w:hint="eastAsia" w:ascii="仿宋" w:hAnsi="仿宋" w:eastAsia="仿宋" w:cs="仿宋"/>
          <w:sz w:val="32"/>
          <w:szCs w:val="28"/>
        </w:rPr>
        <w:instrText xml:space="preserve"> HYPERLINK "mailto:hd86883254@163.com；" </w:instrText>
      </w:r>
      <w:r>
        <w:rPr>
          <w:rFonts w:hint="eastAsia" w:ascii="仿宋" w:hAnsi="仿宋" w:eastAsia="仿宋" w:cs="仿宋"/>
          <w:sz w:val="32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szCs w:val="28"/>
          <w:u w:val="none"/>
        </w:rPr>
        <w:t>wangzy1@huadu.gov.cn</w:t>
      </w:r>
    </w:p>
    <w:p w14:paraId="49229855">
      <w:pPr>
        <w:pStyle w:val="2"/>
        <w:widowControl/>
        <w:snapToGrid w:val="0"/>
        <w:spacing w:before="0" w:beforeAutospacing="0" w:after="0" w:afterAutospacing="0" w:line="460" w:lineRule="exact"/>
        <w:ind w:firstLine="4480" w:firstLineChars="1400"/>
        <w:rPr>
          <w:ins w:id="9" w:author="王梓迎" w:date="2025-01-15T14:59:23Z"/>
          <w:rFonts w:hint="eastAsia"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fldChar w:fldCharType="end"/>
      </w:r>
    </w:p>
    <w:p w14:paraId="3DAD45A9">
      <w:pPr>
        <w:pStyle w:val="2"/>
        <w:widowControl/>
        <w:snapToGrid w:val="0"/>
        <w:spacing w:before="0" w:beforeAutospacing="0" w:after="0" w:afterAutospacing="0" w:line="460" w:lineRule="exact"/>
        <w:ind w:firstLine="4480" w:firstLineChars="1400"/>
        <w:rPr>
          <w:rFonts w:hint="eastAsia" w:ascii="仿宋" w:hAnsi="仿宋" w:eastAsia="仿宋" w:cs="仿宋"/>
          <w:sz w:val="32"/>
          <w:szCs w:val="28"/>
        </w:rPr>
      </w:pPr>
    </w:p>
    <w:p w14:paraId="4DE18429">
      <w:pPr>
        <w:pStyle w:val="2"/>
        <w:widowControl/>
        <w:snapToGrid w:val="0"/>
        <w:spacing w:before="0" w:beforeAutospacing="0" w:after="0" w:afterAutospacing="0" w:line="460" w:lineRule="exact"/>
        <w:ind w:firstLine="5440" w:firstLineChars="1700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>广州市花都区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林业局</w:t>
      </w:r>
    </w:p>
    <w:p w14:paraId="3A6D6435">
      <w:pPr>
        <w:pStyle w:val="2"/>
        <w:widowControl/>
        <w:snapToGrid w:val="0"/>
        <w:spacing w:before="0" w:beforeAutospacing="0" w:after="0" w:afterAutospacing="0" w:line="460" w:lineRule="exact"/>
        <w:ind w:firstLine="4486" w:firstLineChars="1402"/>
        <w:rPr>
          <w:rFonts w:hint="eastAsia" w:ascii="仿宋" w:hAnsi="仿宋" w:eastAsia="仿宋" w:cs="仿宋"/>
          <w:sz w:val="32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28"/>
        </w:rPr>
        <w:t xml:space="preserve">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28"/>
        </w:rPr>
        <w:t xml:space="preserve"> 20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28"/>
        </w:rPr>
        <w:t>年</w:t>
      </w:r>
      <w:del w:id="10" w:author="牛亚捷" w:date="2025-01-17T10:26:40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11" w:author="牛亚捷" w:date="2025-01-17T10:26:40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</w:t>
        </w:r>
      </w:ins>
      <w:r>
        <w:rPr>
          <w:rFonts w:hint="eastAsia" w:ascii="仿宋" w:hAnsi="仿宋" w:eastAsia="仿宋" w:cs="仿宋"/>
          <w:sz w:val="32"/>
          <w:szCs w:val="28"/>
        </w:rPr>
        <w:t>月</w:t>
      </w:r>
      <w:del w:id="12" w:author="牛亚捷" w:date="2025-01-17T10:26:43Z">
        <w:r>
          <w:rPr>
            <w:rFonts w:hint="default" w:ascii="仿宋" w:hAnsi="仿宋" w:eastAsia="仿宋" w:cs="仿宋"/>
            <w:sz w:val="32"/>
            <w:szCs w:val="28"/>
            <w:lang w:val="en-US" w:eastAsia="zh-CN"/>
          </w:rPr>
          <w:delText xml:space="preserve"> </w:delText>
        </w:r>
      </w:del>
      <w:ins w:id="13" w:author="牛亚捷" w:date="2025-01-17T10:26:43Z">
        <w:r>
          <w:rPr>
            <w:rFonts w:hint="eastAsia" w:ascii="仿宋" w:hAnsi="仿宋" w:eastAsia="仿宋" w:cs="仿宋"/>
            <w:sz w:val="32"/>
            <w:szCs w:val="28"/>
            <w:lang w:val="en-US" w:eastAsia="zh-CN"/>
          </w:rPr>
          <w:t>17</w:t>
        </w:r>
      </w:ins>
      <w:bookmarkStart w:id="0" w:name="_GoBack"/>
      <w:bookmarkEnd w:id="0"/>
      <w:r>
        <w:rPr>
          <w:rFonts w:hint="eastAsia" w:ascii="仿宋" w:hAnsi="仿宋" w:eastAsia="仿宋" w:cs="仿宋"/>
          <w:sz w:val="32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6E1690-6057-41C9-8F0F-AC660BB903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6B4AC5-BEEC-467B-B083-C19B4368C8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A80A7D-3D35-475B-92CC-4268C1CB79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4AF50E-EBA1-4C44-95B4-12F829AFFA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B4C85"/>
    <w:multiLevelType w:val="singleLevel"/>
    <w:tmpl w:val="1ACB4C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梓迎">
    <w15:presenceInfo w15:providerId="None" w15:userId="王梓迎"/>
  </w15:person>
  <w15:person w15:author="牛亚捷">
    <w15:presenceInfo w15:providerId="None" w15:userId="牛亚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revisionView w:markup="0"/>
  <w:trackRevisions w:val="1"/>
  <w:documentProtection w:edit="comment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DIyY2QwYTcwZWVkMzEyZDM2NjNkOWExODMyZjQifQ=="/>
  </w:docVars>
  <w:rsids>
    <w:rsidRoot w:val="00172A27"/>
    <w:rsid w:val="00131EF7"/>
    <w:rsid w:val="00172A27"/>
    <w:rsid w:val="00333668"/>
    <w:rsid w:val="0054248E"/>
    <w:rsid w:val="00591E19"/>
    <w:rsid w:val="006A2992"/>
    <w:rsid w:val="00700757"/>
    <w:rsid w:val="00973950"/>
    <w:rsid w:val="009B7CBF"/>
    <w:rsid w:val="009F094F"/>
    <w:rsid w:val="00B46C08"/>
    <w:rsid w:val="00C42C36"/>
    <w:rsid w:val="00D94CCA"/>
    <w:rsid w:val="00E875A0"/>
    <w:rsid w:val="03414745"/>
    <w:rsid w:val="068208B8"/>
    <w:rsid w:val="072C504A"/>
    <w:rsid w:val="0BE96076"/>
    <w:rsid w:val="0C6A1144"/>
    <w:rsid w:val="0CB40DE6"/>
    <w:rsid w:val="0D0A5BC1"/>
    <w:rsid w:val="0E800714"/>
    <w:rsid w:val="0E883B05"/>
    <w:rsid w:val="0F2D30E0"/>
    <w:rsid w:val="120A1C80"/>
    <w:rsid w:val="13A81133"/>
    <w:rsid w:val="14776777"/>
    <w:rsid w:val="1A9430BC"/>
    <w:rsid w:val="1AA3493E"/>
    <w:rsid w:val="1B071686"/>
    <w:rsid w:val="1B4F78D0"/>
    <w:rsid w:val="1DD439CF"/>
    <w:rsid w:val="1F46757B"/>
    <w:rsid w:val="200931A1"/>
    <w:rsid w:val="220E32B4"/>
    <w:rsid w:val="23651DBA"/>
    <w:rsid w:val="25037729"/>
    <w:rsid w:val="253151C7"/>
    <w:rsid w:val="265C4C49"/>
    <w:rsid w:val="267E2AAE"/>
    <w:rsid w:val="28A20A4D"/>
    <w:rsid w:val="293A4A88"/>
    <w:rsid w:val="2B002CB3"/>
    <w:rsid w:val="2C5E76A7"/>
    <w:rsid w:val="2F85225F"/>
    <w:rsid w:val="30D0230A"/>
    <w:rsid w:val="32106672"/>
    <w:rsid w:val="357319F0"/>
    <w:rsid w:val="36F8683E"/>
    <w:rsid w:val="384A7667"/>
    <w:rsid w:val="3DA8437D"/>
    <w:rsid w:val="3DD93F91"/>
    <w:rsid w:val="3EDA7CAE"/>
    <w:rsid w:val="3F2B79A9"/>
    <w:rsid w:val="3F2D2FAF"/>
    <w:rsid w:val="4118009D"/>
    <w:rsid w:val="41282D80"/>
    <w:rsid w:val="41BF3945"/>
    <w:rsid w:val="42DF6297"/>
    <w:rsid w:val="44490E91"/>
    <w:rsid w:val="45CD35B9"/>
    <w:rsid w:val="46BB0449"/>
    <w:rsid w:val="47D7449A"/>
    <w:rsid w:val="48AE03FC"/>
    <w:rsid w:val="493D1C6F"/>
    <w:rsid w:val="498C405E"/>
    <w:rsid w:val="4A2C1BBC"/>
    <w:rsid w:val="4A864124"/>
    <w:rsid w:val="4A9C0CA2"/>
    <w:rsid w:val="4CB51747"/>
    <w:rsid w:val="4D6F09F0"/>
    <w:rsid w:val="4DEB2008"/>
    <w:rsid w:val="4F9467F0"/>
    <w:rsid w:val="51972394"/>
    <w:rsid w:val="530C5AA4"/>
    <w:rsid w:val="53984247"/>
    <w:rsid w:val="53BC1B7F"/>
    <w:rsid w:val="540443EA"/>
    <w:rsid w:val="54330885"/>
    <w:rsid w:val="567B6527"/>
    <w:rsid w:val="57280020"/>
    <w:rsid w:val="57696A56"/>
    <w:rsid w:val="592B2522"/>
    <w:rsid w:val="599D1D4A"/>
    <w:rsid w:val="5A206EF3"/>
    <w:rsid w:val="5BD04453"/>
    <w:rsid w:val="5D92705C"/>
    <w:rsid w:val="5E0E443D"/>
    <w:rsid w:val="5E2512DC"/>
    <w:rsid w:val="5F287656"/>
    <w:rsid w:val="5F2E54A1"/>
    <w:rsid w:val="61333685"/>
    <w:rsid w:val="658700B2"/>
    <w:rsid w:val="66CE49CA"/>
    <w:rsid w:val="67331792"/>
    <w:rsid w:val="6A8514B4"/>
    <w:rsid w:val="6AF13A42"/>
    <w:rsid w:val="6FF12D7B"/>
    <w:rsid w:val="717E7A3B"/>
    <w:rsid w:val="72333F36"/>
    <w:rsid w:val="74291670"/>
    <w:rsid w:val="76475789"/>
    <w:rsid w:val="76E75F3C"/>
    <w:rsid w:val="77B7793A"/>
    <w:rsid w:val="7B483018"/>
    <w:rsid w:val="7F3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533</Characters>
  <Lines>5</Lines>
  <Paragraphs>1</Paragraphs>
  <TotalTime>4</TotalTime>
  <ScaleCrop>false</ScaleCrop>
  <LinksUpToDate>false</LinksUpToDate>
  <CharactersWithSpaces>558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牛亚捷</cp:lastModifiedBy>
  <cp:lastPrinted>2024-11-15T03:02:00Z</cp:lastPrinted>
  <dcterms:modified xsi:type="dcterms:W3CDTF">2025-01-17T02:26:53Z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1CB9BB6F1DAB481F827A2464434254ED</vt:lpwstr>
  </property>
</Properties>
</file>