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96D8D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 w14:paraId="1000380A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评审流程及标准</w:t>
      </w:r>
    </w:p>
    <w:p w14:paraId="3FCE7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（一）初步评审</w:t>
      </w:r>
    </w:p>
    <w:p w14:paraId="3C25E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对邀标人资格性、符合性进行评审（见表1），通过后进行商务评分。</w:t>
      </w:r>
    </w:p>
    <w:p w14:paraId="563A22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表1：资格性、符合性评审表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1476"/>
        <w:gridCol w:w="1476"/>
        <w:gridCol w:w="1476"/>
        <w:gridCol w:w="1478"/>
      </w:tblGrid>
      <w:tr w14:paraId="60F1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072" w:type="dxa"/>
            <w:tcBorders>
              <w:tl2br w:val="single" w:color="auto" w:sz="4" w:space="0"/>
            </w:tcBorders>
            <w:noWrap w:val="0"/>
            <w:vAlign w:val="center"/>
          </w:tcPr>
          <w:p w14:paraId="3EA0FF48">
            <w:pPr>
              <w:ind w:firstLine="1680" w:firstLineChars="700"/>
              <w:jc w:val="both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投标人</w:t>
            </w:r>
          </w:p>
          <w:p w14:paraId="60FF54FC">
            <w:pPr>
              <w:jc w:val="both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1476" w:type="dxa"/>
            <w:noWrap w:val="0"/>
            <w:vAlign w:val="center"/>
          </w:tcPr>
          <w:p w14:paraId="1ECEE783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09D6A0B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682A227B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D43AB7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08F0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072" w:type="dxa"/>
            <w:noWrap w:val="0"/>
            <w:vAlign w:val="center"/>
          </w:tcPr>
          <w:p w14:paraId="337776B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投标人应当是具有合法经营资格的法人</w:t>
            </w:r>
          </w:p>
        </w:tc>
        <w:tc>
          <w:tcPr>
            <w:tcW w:w="1476" w:type="dxa"/>
            <w:noWrap w:val="0"/>
            <w:vAlign w:val="center"/>
          </w:tcPr>
          <w:p w14:paraId="7DC39ED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3C42B77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93753A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F960D7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641D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072" w:type="dxa"/>
            <w:noWrap w:val="0"/>
            <w:vAlign w:val="center"/>
          </w:tcPr>
          <w:p w14:paraId="7C5CD6A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检验项目全部通过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CMA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资质认定（计量认证）资格</w:t>
            </w:r>
          </w:p>
        </w:tc>
        <w:tc>
          <w:tcPr>
            <w:tcW w:w="1476" w:type="dxa"/>
            <w:noWrap w:val="0"/>
            <w:vAlign w:val="center"/>
          </w:tcPr>
          <w:p w14:paraId="24ECAEE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4D1F138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018C48F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76DC6B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4F8C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072" w:type="dxa"/>
            <w:noWrap w:val="0"/>
            <w:vAlign w:val="center"/>
          </w:tcPr>
          <w:p w14:paraId="761DDF9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投标人的投标报价不得高于控制价</w:t>
            </w:r>
          </w:p>
        </w:tc>
        <w:tc>
          <w:tcPr>
            <w:tcW w:w="1476" w:type="dxa"/>
            <w:noWrap w:val="0"/>
            <w:vAlign w:val="center"/>
          </w:tcPr>
          <w:p w14:paraId="3696D0E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3A31FA1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4EE089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6071D7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6ACE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072" w:type="dxa"/>
            <w:noWrap w:val="0"/>
            <w:vAlign w:val="center"/>
          </w:tcPr>
          <w:p w14:paraId="68C4F04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授权、签名、盖章符合相关规定</w:t>
            </w:r>
          </w:p>
        </w:tc>
        <w:tc>
          <w:tcPr>
            <w:tcW w:w="1476" w:type="dxa"/>
            <w:noWrap w:val="0"/>
            <w:vAlign w:val="center"/>
          </w:tcPr>
          <w:p w14:paraId="6FC7D96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665739C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3C8C009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E87F5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4DDD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072" w:type="dxa"/>
            <w:noWrap w:val="0"/>
            <w:vAlign w:val="center"/>
          </w:tcPr>
          <w:p w14:paraId="5F0A67C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本项目不接受联合体投标</w:t>
            </w:r>
          </w:p>
        </w:tc>
        <w:tc>
          <w:tcPr>
            <w:tcW w:w="1476" w:type="dxa"/>
            <w:noWrap w:val="0"/>
            <w:vAlign w:val="center"/>
          </w:tcPr>
          <w:p w14:paraId="776D79C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714C100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2D14D2C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15827C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48BC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072" w:type="dxa"/>
            <w:noWrap w:val="0"/>
            <w:vAlign w:val="center"/>
          </w:tcPr>
          <w:p w14:paraId="27FB6A5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是否通过</w:t>
            </w:r>
          </w:p>
        </w:tc>
        <w:tc>
          <w:tcPr>
            <w:tcW w:w="1476" w:type="dxa"/>
            <w:noWrap w:val="0"/>
            <w:vAlign w:val="center"/>
          </w:tcPr>
          <w:p w14:paraId="123EAE2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1C5E0F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0465674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7B32E1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14:paraId="33C63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在表格中单项响应标志为“√”，不响应标志为“×”。全部响应填“通过”；有一个不响应填“不通过”，不能进入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商务</w:t>
      </w:r>
      <w:r>
        <w:rPr>
          <w:rFonts w:hint="eastAsia" w:ascii="仿宋" w:hAnsi="仿宋" w:eastAsia="仿宋" w:cs="仿宋"/>
          <w:sz w:val="28"/>
          <w:szCs w:val="28"/>
        </w:rPr>
        <w:t>评分阶段。</w:t>
      </w:r>
    </w:p>
    <w:p w14:paraId="021667A9"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 w14:paraId="5AF4CB1C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商务评分</w:t>
      </w:r>
    </w:p>
    <w:p w14:paraId="559B6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采用综合评分方法（评标因素见表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），评标以招标文件规定的条件为原则，最低报价不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作为中标的唯一依据。</w:t>
      </w:r>
    </w:p>
    <w:p w14:paraId="2B1F17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：评标因素</w:t>
      </w:r>
    </w:p>
    <w:tbl>
      <w:tblPr>
        <w:tblStyle w:val="2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6300"/>
        <w:gridCol w:w="1201"/>
      </w:tblGrid>
      <w:tr w14:paraId="0DE1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6AB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评标因素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223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73D6">
            <w:pPr>
              <w:widowControl/>
              <w:tabs>
                <w:tab w:val="left" w:pos="198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单项分数</w:t>
            </w:r>
          </w:p>
          <w:p w14:paraId="75D5C6B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（分）</w:t>
            </w:r>
          </w:p>
        </w:tc>
      </w:tr>
      <w:tr w14:paraId="5E13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E08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资质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1D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查看报价单位的简介、资质证书等材料。具备符合资质：10分；不符合要求的为0分。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9E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10分</w:t>
            </w:r>
          </w:p>
        </w:tc>
      </w:tr>
      <w:tr w14:paraId="52DA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24D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经营业绩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C85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比较报价单位近年来的业绩佐证材料。承接过农业农村部饲料及饲料添加剂检测服务的为优秀。优秀：24-30分；</w:t>
            </w:r>
          </w:p>
          <w:p w14:paraId="353D408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一般：12-23分；差： 0-11分。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CC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0分</w:t>
            </w:r>
          </w:p>
        </w:tc>
      </w:tr>
      <w:tr w14:paraId="1410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68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团队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269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比较报价单位的团队的数量、资质、经验、专业水平等情况介绍材料。 团队成员中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有专业技术资格、策划的项目获奖或取得较好社会效果的为优秀。优秀： 15-20分； 一般：8-14分；差：0-7分。 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41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0分</w:t>
            </w:r>
          </w:p>
        </w:tc>
      </w:tr>
      <w:tr w14:paraId="11C11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5F8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承诺提供其他服务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0272">
            <w:pPr>
              <w:jc w:val="left"/>
              <w:rPr>
                <w:rFonts w:hint="eastAsia" w:ascii="仿宋" w:hAnsi="仿宋" w:eastAsia="仿宋" w:cs="仿宋"/>
                <w:dstrike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比较报价单位承诺可以提供的其他服务。能协助提供风险监测现场抽样、复检服务以及提供工作总结报告的为10分，不能提供的0分。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56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  <w:tr w14:paraId="705E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B5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9D9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比较各单位报价表。在最终有效报价中，以满足采购要求且最低报价者定为评标基准价，其价格分为满分。其他报价单位的价格分统一按下列公式折算递减。</w:t>
            </w:r>
          </w:p>
          <w:p w14:paraId="6FA5F484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即：评标基准价=有效最低报价=满30分；其他投标报价得分=(评标基准价÷有效投标报价)×30分 。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B2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</w:tbl>
    <w:p w14:paraId="1876BA4F">
      <w:pPr>
        <w:ind w:firstLine="280" w:firstLineChars="100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：评分表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927"/>
        <w:gridCol w:w="818"/>
        <w:gridCol w:w="709"/>
        <w:gridCol w:w="1105"/>
        <w:gridCol w:w="804"/>
        <w:gridCol w:w="869"/>
      </w:tblGrid>
      <w:tr w14:paraId="4122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3828" w:type="dxa"/>
            <w:tcBorders>
              <w:tl2br w:val="single" w:color="auto" w:sz="4" w:space="0"/>
            </w:tcBorders>
          </w:tcPr>
          <w:p w14:paraId="5B552336">
            <w:pPr>
              <w:ind w:firstLine="2160" w:firstLineChars="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分值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 w14:paraId="2A4F709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</w:t>
            </w:r>
          </w:p>
        </w:tc>
        <w:tc>
          <w:tcPr>
            <w:tcW w:w="927" w:type="dxa"/>
            <w:vAlign w:val="center"/>
          </w:tcPr>
          <w:p w14:paraId="1E12D2D8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资质</w:t>
            </w:r>
          </w:p>
        </w:tc>
        <w:tc>
          <w:tcPr>
            <w:tcW w:w="818" w:type="dxa"/>
            <w:vAlign w:val="center"/>
          </w:tcPr>
          <w:p w14:paraId="4D240EE2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经营业绩</w:t>
            </w:r>
          </w:p>
        </w:tc>
        <w:tc>
          <w:tcPr>
            <w:tcW w:w="709" w:type="dxa"/>
            <w:vAlign w:val="center"/>
          </w:tcPr>
          <w:p w14:paraId="50EEF92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团队</w:t>
            </w:r>
          </w:p>
        </w:tc>
        <w:tc>
          <w:tcPr>
            <w:tcW w:w="1105" w:type="dxa"/>
            <w:vAlign w:val="center"/>
          </w:tcPr>
          <w:p w14:paraId="38F089D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承诺提供其他服务</w:t>
            </w:r>
          </w:p>
        </w:tc>
        <w:tc>
          <w:tcPr>
            <w:tcW w:w="804" w:type="dxa"/>
            <w:vAlign w:val="center"/>
          </w:tcPr>
          <w:p w14:paraId="0E3BF494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</w:t>
            </w:r>
          </w:p>
        </w:tc>
        <w:tc>
          <w:tcPr>
            <w:tcW w:w="869" w:type="dxa"/>
            <w:vAlign w:val="center"/>
          </w:tcPr>
          <w:p w14:paraId="5441431A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综合得分</w:t>
            </w:r>
          </w:p>
        </w:tc>
      </w:tr>
      <w:tr w14:paraId="5201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828" w:type="dxa"/>
          </w:tcPr>
          <w:p w14:paraId="2C7FDE6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</w:tcPr>
          <w:p w14:paraId="4077C20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8" w:type="dxa"/>
          </w:tcPr>
          <w:p w14:paraId="2154429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4B4B7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79D7E5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4" w:type="dxa"/>
          </w:tcPr>
          <w:p w14:paraId="3D8B0B1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9" w:type="dxa"/>
          </w:tcPr>
          <w:p w14:paraId="14C4C50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D0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828" w:type="dxa"/>
          </w:tcPr>
          <w:p w14:paraId="2468538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</w:tcPr>
          <w:p w14:paraId="76D3CD7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8" w:type="dxa"/>
          </w:tcPr>
          <w:p w14:paraId="14B8EE6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3BEFB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6584E0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4" w:type="dxa"/>
          </w:tcPr>
          <w:p w14:paraId="37A9C90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9" w:type="dxa"/>
          </w:tcPr>
          <w:p w14:paraId="3F8522A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43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828" w:type="dxa"/>
          </w:tcPr>
          <w:p w14:paraId="5A5A5C2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</w:tcPr>
          <w:p w14:paraId="6725318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8" w:type="dxa"/>
          </w:tcPr>
          <w:p w14:paraId="3EF38F8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53D92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77A06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4" w:type="dxa"/>
          </w:tcPr>
          <w:p w14:paraId="594F851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9" w:type="dxa"/>
          </w:tcPr>
          <w:p w14:paraId="17AB638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E8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828" w:type="dxa"/>
          </w:tcPr>
          <w:p w14:paraId="1557DFA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</w:tcPr>
          <w:p w14:paraId="1670E5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8" w:type="dxa"/>
          </w:tcPr>
          <w:p w14:paraId="46AE936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AC904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5" w:type="dxa"/>
          </w:tcPr>
          <w:p w14:paraId="2C5154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4" w:type="dxa"/>
          </w:tcPr>
          <w:p w14:paraId="24ADC62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9" w:type="dxa"/>
          </w:tcPr>
          <w:p w14:paraId="050B3C6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DB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828" w:type="dxa"/>
          </w:tcPr>
          <w:p w14:paraId="6CC5CC0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dxa"/>
          </w:tcPr>
          <w:p w14:paraId="7D4730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8" w:type="dxa"/>
          </w:tcPr>
          <w:p w14:paraId="39DE2EB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327D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76037C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4" w:type="dxa"/>
          </w:tcPr>
          <w:p w14:paraId="263B063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9" w:type="dxa"/>
          </w:tcPr>
          <w:p w14:paraId="23004B7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F959ACF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三）确定中标候选人</w:t>
      </w:r>
    </w:p>
    <w:p w14:paraId="46924220">
      <w:pPr>
        <w:ind w:right="-92" w:rightChars="-44"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推荐综合得分最高的投标人为中标候选供应商（综合得分相同的，按投标报价由低到高顺序排列。综合得分且投标报价相同的，按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经营业绩</w:t>
      </w:r>
      <w:r>
        <w:rPr>
          <w:rFonts w:hint="eastAsia" w:ascii="仿宋" w:hAnsi="仿宋" w:eastAsia="仿宋" w:cs="仿宋"/>
          <w:sz w:val="28"/>
          <w:szCs w:val="28"/>
        </w:rPr>
        <w:t>优劣顺序排列），排在次位的，为第二中标候选人，以此类推。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YmYxZWMzYWFmMGJlMTZjNTJlYjBlYWZiMTBiZGYifQ=="/>
  </w:docVars>
  <w:rsids>
    <w:rsidRoot w:val="6B382E5A"/>
    <w:rsid w:val="066E1617"/>
    <w:rsid w:val="27016F2B"/>
    <w:rsid w:val="2795211C"/>
    <w:rsid w:val="37DB3EB4"/>
    <w:rsid w:val="6B382E5A"/>
    <w:rsid w:val="70B74822"/>
    <w:rsid w:val="76DB438D"/>
    <w:rsid w:val="780B352A"/>
    <w:rsid w:val="7F0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2</Pages>
  <Words>801</Words>
  <Characters>833</Characters>
  <Lines>0</Lines>
  <Paragraphs>0</Paragraphs>
  <TotalTime>28</TotalTime>
  <ScaleCrop>false</ScaleCrop>
  <LinksUpToDate>false</LinksUpToDate>
  <CharactersWithSpaces>848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2021-04-21T00:46:00Z</dcterms:created>
  <dc:creator>lenovo</dc:creator>
  <cp:lastModifiedBy>杨敬铸</cp:lastModifiedBy>
  <cp:lastPrinted>2025-04-14T06:32:27Z</cp:lastPrinted>
  <dcterms:modified xsi:type="dcterms:W3CDTF">2025-04-14T06:34:52Z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87907A33C4814359BEAD86D2CA7FD826_13</vt:lpwstr>
  </property>
</Properties>
</file>