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ahoma" w:hAnsi="Tahoma"/>
        </w:rPr>
      </w:pPr>
    </w:p>
    <w:p>
      <w:pPr>
        <w:spacing w:line="72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广州市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公安局花都区分局2023</w:t>
      </w:r>
      <w:r>
        <w:rPr>
          <w:rFonts w:hint="eastAsia" w:ascii="宋体" w:hAnsi="宋体"/>
          <w:b/>
          <w:sz w:val="44"/>
          <w:szCs w:val="44"/>
        </w:rPr>
        <w:t>年度行政许可实施和监督管理情况评价公告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根据《广东省行政许可监督管理条例》规定和有关要求，现公告本单位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行政许可实施和监督管理</w:t>
      </w:r>
      <w:r>
        <w:rPr>
          <w:rFonts w:ascii="仿宋_GB2312" w:eastAsia="仿宋_GB2312"/>
          <w:sz w:val="32"/>
          <w:szCs w:val="32"/>
        </w:rPr>
        <w:t>情况。欢迎您客观、真实地对是否存在以下问题进行反映：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1.没有依照法定权限、程序、条件进行审批，或以备案、登记、年检、监制、认定、认证、审定等形式变相设定或实施行政许可；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2.没有公开公示行政许可实施主体、依据、条件、期限、流程、裁量标准、收费标准和申请材料、申请办法、申请书格式文本、咨询投诉方式等，或公开公示不明确的；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3.受理条件和程序不规范，擅自增加行政许可条件、环节的；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4.补正告知不规范，要求多次补充申请材料的；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5.办理效率低下，办理流程复杂，不能在规定期限以内办理行政许可的；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6.不能及时、客观地调查处理投诉举报的；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7.工作人员索取或收受礼物、好处的；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8.实施行政许可过程中要求申请人购买指定商品或者接受指定人员、组织提供服务的，或者要求申请人参加不必要的付费培训、会议等的；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9.依法需要听证、招标、拍卖、检验、检测、检疫、鉴定和专家评审的事项，指定或者变相指定人员、组织的；</w:t>
      </w:r>
    </w:p>
    <w:p>
      <w:pPr>
        <w:pStyle w:val="2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10.没有对被许可人从事行政许可事项活动依法有效实施监督检查的。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如您认为在行政审批实施过程中存在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上述或</w:t>
      </w:r>
      <w:r>
        <w:rPr>
          <w:rFonts w:ascii="仿宋_GB2312" w:eastAsia="仿宋_GB2312"/>
          <w:sz w:val="32"/>
          <w:szCs w:val="32"/>
        </w:rPr>
        <w:t>其他问题，欢迎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来信来电反映。</w:t>
      </w:r>
      <w:r>
        <w:rPr>
          <w:rFonts w:ascii="仿宋_GB2312" w:eastAsia="仿宋_GB2312"/>
          <w:sz w:val="32"/>
          <w:szCs w:val="32"/>
        </w:rPr>
        <w:t>我们将对您反映的情况和您的个人信息予以保密。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感谢对我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行政</w:t>
      </w:r>
      <w:r>
        <w:rPr>
          <w:rFonts w:hint="eastAsia" w:ascii="仿宋_GB2312" w:eastAsia="仿宋_GB2312"/>
          <w:sz w:val="32"/>
          <w:szCs w:val="32"/>
        </w:rPr>
        <w:t>许可</w:t>
      </w:r>
      <w:r>
        <w:rPr>
          <w:rFonts w:ascii="仿宋_GB2312" w:eastAsia="仿宋_GB2312"/>
          <w:sz w:val="32"/>
          <w:szCs w:val="32"/>
        </w:rPr>
        <w:t>评价工作的大力支持!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left="1598" w:leftChars="304" w:hanging="960" w:hanging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广州市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公安局</w:t>
      </w:r>
      <w:r>
        <w:rPr>
          <w:rFonts w:hint="eastAsia" w:ascii="仿宋_GB2312" w:eastAsia="仿宋_GB2312"/>
          <w:sz w:val="32"/>
          <w:szCs w:val="32"/>
        </w:rPr>
        <w:t>花都区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分局2023</w:t>
      </w:r>
      <w:r>
        <w:rPr>
          <w:rFonts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行政许可实施和监督管理</w:t>
      </w:r>
      <w:r>
        <w:rPr>
          <w:rFonts w:ascii="仿宋_GB2312" w:eastAsia="仿宋_GB2312"/>
          <w:sz w:val="32"/>
          <w:szCs w:val="32"/>
        </w:rPr>
        <w:t>情况报告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通信</w:t>
      </w:r>
      <w:r>
        <w:rPr>
          <w:rFonts w:ascii="仿宋_GB2312" w:eastAsia="仿宋_GB2312"/>
          <w:sz w:val="32"/>
          <w:szCs w:val="32"/>
        </w:rPr>
        <w:t>地址：广州市</w:t>
      </w:r>
      <w:r>
        <w:rPr>
          <w:rFonts w:hint="eastAsia" w:ascii="仿宋_GB2312" w:eastAsia="仿宋_GB2312"/>
          <w:sz w:val="32"/>
          <w:szCs w:val="32"/>
        </w:rPr>
        <w:t>花都区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天贵路101号政务服务数据管理局</w:t>
      </w:r>
    </w:p>
    <w:p>
      <w:pPr>
        <w:spacing w:line="560" w:lineRule="exact"/>
        <w:ind w:firstLine="2156" w:firstLineChars="7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政务服务</w:t>
      </w:r>
      <w:r>
        <w:rPr>
          <w:rFonts w:hint="eastAsia" w:ascii="仿宋_GB2312" w:eastAsia="仿宋_GB2312"/>
          <w:spacing w:val="-6"/>
          <w:sz w:val="32"/>
          <w:szCs w:val="32"/>
        </w:rPr>
        <w:t>科</w:t>
      </w:r>
      <w:r>
        <w:rPr>
          <w:rFonts w:ascii="仿宋_GB2312" w:eastAsia="仿宋_GB2312"/>
          <w:spacing w:val="-6"/>
          <w:sz w:val="32"/>
          <w:szCs w:val="32"/>
        </w:rPr>
        <w:t>（收）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邮    编：510800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>话：123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广州政务服务热线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4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广州市公安局花都区分局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left="2030" w:leftChars="205" w:hanging="1600" w:hangingChars="5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免于公开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7FC9"/>
    <w:rsid w:val="03EA7678"/>
    <w:rsid w:val="04B425C4"/>
    <w:rsid w:val="170C73DC"/>
    <w:rsid w:val="21D21888"/>
    <w:rsid w:val="32F75029"/>
    <w:rsid w:val="3956631D"/>
    <w:rsid w:val="3EEA46C5"/>
    <w:rsid w:val="62680180"/>
    <w:rsid w:val="68670155"/>
    <w:rsid w:val="6FAF620B"/>
    <w:rsid w:val="7830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2024-04-01T09:27:36Z</dcterms:created>
  <dc:creator>Administrator</dc:creator>
  <cp:lastModifiedBy>葉小路</cp:lastModifiedBy>
  <dcterms:modified xsi:type="dcterms:W3CDTF">2024-04-01T09:28:32Z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F067FC19B2A246A698DB5C65709CA738</vt:lpwstr>
  </property>
</Properties>
</file>