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花都区科技企业孵化载体场地改造建设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  <w:t>预申请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表</w:t>
      </w: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ind w:firstLine="2610" w:firstLineChars="500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科技企业孵化载体名称：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    年   月   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6741"/>
          <w:tab w:val="left" w:pos="7536"/>
        </w:tabs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741"/>
          <w:tab w:val="left" w:pos="7536"/>
        </w:tabs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</w:p>
    <w:p>
      <w:pPr>
        <w:tabs>
          <w:tab w:val="left" w:pos="6741"/>
          <w:tab w:val="left" w:pos="7536"/>
        </w:tabs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6741"/>
          <w:tab w:val="left" w:pos="7536"/>
        </w:tabs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6741"/>
          <w:tab w:val="left" w:pos="7536"/>
        </w:tabs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     广州市花都区科技工业商务和信息化局</w:t>
      </w:r>
    </w:p>
    <w:p>
      <w:pPr>
        <w:snapToGrid w:val="0"/>
        <w:spacing w:line="600" w:lineRule="exact"/>
        <w:rPr>
          <w:rFonts w:eastAsia="黑体"/>
          <w:bCs/>
          <w:kern w:val="0"/>
          <w:szCs w:val="21"/>
        </w:rPr>
      </w:pPr>
      <w:r>
        <w:rPr>
          <w:rFonts w:eastAsia="仿宋_GB2312"/>
          <w:kern w:val="0"/>
        </w:rPr>
        <w:t xml:space="preserve">             </w:t>
      </w:r>
      <w:r>
        <w:rPr>
          <w:rFonts w:hint="eastAsia" w:eastAsia="仿宋_GB2312"/>
          <w:kern w:val="0"/>
          <w:lang w:val="en-US" w:eastAsia="zh-CN"/>
        </w:rPr>
        <w:t xml:space="preserve">                                                   </w:t>
      </w:r>
      <w:r>
        <w:rPr>
          <w:rFonts w:eastAsia="黑体"/>
          <w:bCs/>
          <w:kern w:val="0"/>
          <w:szCs w:val="21"/>
        </w:rPr>
        <w:t xml:space="preserve">                                       </w:t>
      </w:r>
    </w:p>
    <w:tbl>
      <w:tblPr>
        <w:tblStyle w:val="2"/>
        <w:tblW w:w="93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233"/>
        <w:gridCol w:w="132"/>
        <w:gridCol w:w="779"/>
        <w:gridCol w:w="1633"/>
        <w:gridCol w:w="1426"/>
        <w:gridCol w:w="7"/>
        <w:gridCol w:w="1334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孵化载体名称</w:t>
            </w:r>
          </w:p>
        </w:tc>
        <w:tc>
          <w:tcPr>
            <w:tcW w:w="37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类型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□孵化器     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□众创空间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孵化载体地址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运营机构名称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单位组织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运营机构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法人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代表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手机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注册资本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性质（国有、民营、外资、其他）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在职职工人数（人）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其中：专职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孵化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场地权属方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建筑物竣工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时间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（x年x月x日）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场地租期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x年x月--x年x月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center"/>
          </w:tcPr>
          <w:p>
            <w:pPr>
              <w:widowControl w:val="0"/>
              <w:tabs>
                <w:tab w:val="left" w:pos="1738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所属领域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（专业、综合）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主导产业定位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现状入园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企业数量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总面积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在孵企业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使用面积（平方米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不含公共服务场地面积）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公共服务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场地面积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（平方米）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348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场地改造情况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5" w:hRule="atLeast"/>
          <w:jc w:val="center"/>
        </w:trPr>
        <w:tc>
          <w:tcPr>
            <w:tcW w:w="9348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（简述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场地改造基本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情况，包括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如何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转化和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>盘活利用率低的写字楼、旧厂房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>闲置厂房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情况，前期已改造情况，以及下一步改造规划情况等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。）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场地改造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计划总投资额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预计申请补贴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（万元）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348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投入明细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费用名称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预算金额（万元）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64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序号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</w:tc>
        <w:tc>
          <w:tcPr>
            <w:tcW w:w="786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需提供的附件材料清单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运营单位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组织机构代码证(或含统一社会信用代码的营业执照)复印件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孵化场地功能划分平面示意图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孵化场地权属证明。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采取租赁方式形成的孵化场地，需提供产权方产权证明和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租赁合同。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建筑物竣工验收合格证明。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镇街（管委会）推荐意见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786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日  期：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  <w:jc w:val="center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区科工商信局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86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日  期：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（盖章）</w:t>
            </w:r>
          </w:p>
        </w:tc>
      </w:tr>
    </w:tbl>
    <w:p>
      <w:pPr>
        <w:rPr>
          <w:rFonts w:hint="eastAsia" w:eastAsia="仿宋"/>
          <w:lang w:eastAsia="zh-CN"/>
        </w:rPr>
      </w:pPr>
      <w:r>
        <w:rPr>
          <w:rFonts w:ascii="Times New Roman" w:hAnsi="仿宋" w:eastAsia="仿宋"/>
          <w:sz w:val="24"/>
          <w:szCs w:val="24"/>
        </w:rPr>
        <w:t>注：</w:t>
      </w:r>
      <w:r>
        <w:rPr>
          <w:rFonts w:hint="eastAsia" w:ascii="Times New Roman" w:hAnsi="仿宋" w:eastAsia="仿宋"/>
          <w:sz w:val="24"/>
          <w:szCs w:val="24"/>
        </w:rPr>
        <w:t>表格中明细列表可以自行增加行数</w:t>
      </w:r>
      <w:r>
        <w:rPr>
          <w:rFonts w:hint="eastAsia" w:hAnsi="仿宋" w:eastAsia="仿宋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2C"/>
    <w:rsid w:val="00747D6A"/>
    <w:rsid w:val="009A19E6"/>
    <w:rsid w:val="00A17EBE"/>
    <w:rsid w:val="00E92D2C"/>
    <w:rsid w:val="00EC6226"/>
    <w:rsid w:val="011B06F2"/>
    <w:rsid w:val="02844476"/>
    <w:rsid w:val="04B217F4"/>
    <w:rsid w:val="05CF0A92"/>
    <w:rsid w:val="065E226B"/>
    <w:rsid w:val="098A071E"/>
    <w:rsid w:val="09EB3C80"/>
    <w:rsid w:val="09FC4D9D"/>
    <w:rsid w:val="0C4B48EE"/>
    <w:rsid w:val="0C8E3737"/>
    <w:rsid w:val="0CF24C31"/>
    <w:rsid w:val="0D75520B"/>
    <w:rsid w:val="0F6A65C0"/>
    <w:rsid w:val="116B186F"/>
    <w:rsid w:val="11B339B1"/>
    <w:rsid w:val="12283C53"/>
    <w:rsid w:val="13820354"/>
    <w:rsid w:val="147F3601"/>
    <w:rsid w:val="15642773"/>
    <w:rsid w:val="15E305F7"/>
    <w:rsid w:val="160A489F"/>
    <w:rsid w:val="16805EE7"/>
    <w:rsid w:val="184D759D"/>
    <w:rsid w:val="18EA4933"/>
    <w:rsid w:val="190C6F4B"/>
    <w:rsid w:val="19973A29"/>
    <w:rsid w:val="1A666558"/>
    <w:rsid w:val="1AA3286C"/>
    <w:rsid w:val="1CEA5874"/>
    <w:rsid w:val="1D2E4072"/>
    <w:rsid w:val="1E184A10"/>
    <w:rsid w:val="1EA55223"/>
    <w:rsid w:val="2038683E"/>
    <w:rsid w:val="20FD2591"/>
    <w:rsid w:val="217E5D12"/>
    <w:rsid w:val="22A320E7"/>
    <w:rsid w:val="22A805B0"/>
    <w:rsid w:val="22DA502B"/>
    <w:rsid w:val="23152FD9"/>
    <w:rsid w:val="274F1A27"/>
    <w:rsid w:val="2A87207F"/>
    <w:rsid w:val="2EB65111"/>
    <w:rsid w:val="2FF51FBF"/>
    <w:rsid w:val="306D0865"/>
    <w:rsid w:val="31350371"/>
    <w:rsid w:val="327347A7"/>
    <w:rsid w:val="338D4C23"/>
    <w:rsid w:val="34A911C6"/>
    <w:rsid w:val="35341219"/>
    <w:rsid w:val="37411FAD"/>
    <w:rsid w:val="37F075DE"/>
    <w:rsid w:val="383308B8"/>
    <w:rsid w:val="39381709"/>
    <w:rsid w:val="393F507A"/>
    <w:rsid w:val="3AD5772D"/>
    <w:rsid w:val="3BC65ED5"/>
    <w:rsid w:val="3C7F1C4D"/>
    <w:rsid w:val="3E4A233D"/>
    <w:rsid w:val="3E602E93"/>
    <w:rsid w:val="3E9E20CE"/>
    <w:rsid w:val="3ED434A4"/>
    <w:rsid w:val="3F4B517E"/>
    <w:rsid w:val="3FBB00A5"/>
    <w:rsid w:val="40CF68CE"/>
    <w:rsid w:val="414213B7"/>
    <w:rsid w:val="418E61DB"/>
    <w:rsid w:val="4229321B"/>
    <w:rsid w:val="448E3354"/>
    <w:rsid w:val="465B4FCD"/>
    <w:rsid w:val="476B5C51"/>
    <w:rsid w:val="47DE127D"/>
    <w:rsid w:val="47EA0CD1"/>
    <w:rsid w:val="47F16EEF"/>
    <w:rsid w:val="4A390D02"/>
    <w:rsid w:val="4C3B6FC0"/>
    <w:rsid w:val="4CCB28E6"/>
    <w:rsid w:val="4D65795B"/>
    <w:rsid w:val="4FE9321B"/>
    <w:rsid w:val="50584E84"/>
    <w:rsid w:val="510E29C3"/>
    <w:rsid w:val="522E68AE"/>
    <w:rsid w:val="53A70494"/>
    <w:rsid w:val="561A346D"/>
    <w:rsid w:val="570B34A5"/>
    <w:rsid w:val="57BB6656"/>
    <w:rsid w:val="580C4001"/>
    <w:rsid w:val="5877700D"/>
    <w:rsid w:val="59BC2AD0"/>
    <w:rsid w:val="5A9E0E56"/>
    <w:rsid w:val="5AF6142F"/>
    <w:rsid w:val="5B700088"/>
    <w:rsid w:val="5C6F3F22"/>
    <w:rsid w:val="5E640CAB"/>
    <w:rsid w:val="601165AA"/>
    <w:rsid w:val="606079F8"/>
    <w:rsid w:val="60F72853"/>
    <w:rsid w:val="62D77264"/>
    <w:rsid w:val="6439179D"/>
    <w:rsid w:val="65443F2B"/>
    <w:rsid w:val="66211D1B"/>
    <w:rsid w:val="662E0D80"/>
    <w:rsid w:val="66312D21"/>
    <w:rsid w:val="67F95F27"/>
    <w:rsid w:val="68B47CD6"/>
    <w:rsid w:val="68FF62FA"/>
    <w:rsid w:val="697B714F"/>
    <w:rsid w:val="6BC375EB"/>
    <w:rsid w:val="70754CCF"/>
    <w:rsid w:val="71772D67"/>
    <w:rsid w:val="735D3DF9"/>
    <w:rsid w:val="73B34DAA"/>
    <w:rsid w:val="73F22095"/>
    <w:rsid w:val="7472660C"/>
    <w:rsid w:val="74A954A2"/>
    <w:rsid w:val="74D228AA"/>
    <w:rsid w:val="75111940"/>
    <w:rsid w:val="75776191"/>
    <w:rsid w:val="776D0D30"/>
    <w:rsid w:val="77AA5876"/>
    <w:rsid w:val="783937B2"/>
    <w:rsid w:val="795C337C"/>
    <w:rsid w:val="7A07718F"/>
    <w:rsid w:val="7A915CF0"/>
    <w:rsid w:val="7EB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185</Words>
  <Characters>1055</Characters>
  <Lines>8</Lines>
  <Paragraphs>2</Paragraphs>
  <TotalTime>38</TotalTime>
  <ScaleCrop>false</ScaleCrop>
  <LinksUpToDate>false</LinksUpToDate>
  <CharactersWithSpaces>1238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2021-08-12T09:59:00Z</dcterms:created>
  <dc:creator>王育煌</dc:creator>
  <cp:lastModifiedBy>Lenovo</cp:lastModifiedBy>
  <dcterms:modified xsi:type="dcterms:W3CDTF">2022-07-05T06:36:20Z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