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tblHeader/>
        </w:trPr>
        <w:tc>
          <w:tcPr>
            <w:tcW w:w="1680" w:type="dxa"/>
            <w:shd w:val="clear" w:color="auto" w:fill="auto"/>
          </w:tcPr>
          <w:p>
            <w:pPr>
              <w:pStyle w:val="20"/>
              <w:spacing w:before="156" w:after="156"/>
              <w:ind w:firstLine="422"/>
              <w:rPr>
                <w:rStyle w:val="21"/>
                <w:rFonts w:ascii="仿宋" w:hAnsi="仿宋" w:eastAsia="仿宋" w:cs="仿宋"/>
                <w:b/>
              </w:rPr>
            </w:pPr>
            <w:r>
              <w:rPr>
                <w:rStyle w:val="21"/>
                <w:rFonts w:hint="eastAsia" w:ascii="仿宋" w:hAnsi="仿宋" w:eastAsia="仿宋" w:cs="仿宋"/>
                <w:b/>
              </w:rPr>
              <w:t>村庄类型</w:t>
            </w:r>
          </w:p>
        </w:tc>
        <w:tc>
          <w:tcPr>
            <w:tcW w:w="6842" w:type="dxa"/>
            <w:shd w:val="clear" w:color="auto" w:fill="auto"/>
          </w:tcPr>
          <w:p>
            <w:pPr>
              <w:pStyle w:val="20"/>
              <w:spacing w:before="156" w:after="156"/>
              <w:ind w:firstLine="422"/>
              <w:rPr>
                <w:rStyle w:val="21"/>
                <w:rFonts w:ascii="仿宋" w:hAnsi="仿宋" w:eastAsia="仿宋" w:cs="仿宋"/>
                <w:b/>
              </w:rPr>
            </w:pPr>
            <w:r>
              <w:rPr>
                <w:rStyle w:val="21"/>
                <w:rFonts w:hint="eastAsia" w:ascii="仿宋" w:hAnsi="仿宋" w:eastAsia="仿宋" w:cs="仿宋"/>
                <w:b/>
              </w:rPr>
              <w:t>涉及村庄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80" w:type="dxa"/>
            <w:vMerge w:val="restart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  <w:t>城郊融合类村</w:t>
            </w:r>
          </w:p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color w:val="000000"/>
                <w:kern w:val="0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80个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eastAsia="zh-CN" w:bidi="ar"/>
              </w:rPr>
              <w:t>）</w:t>
            </w: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赤坭镇：皇母村、剑岭村、锦山村、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赤坭村、杨屋村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color w:val="000000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花城街：公益村、大华村、三东村、杨一村、杨二村、石岗村、东边村、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罗仙村、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长岗村（9个）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花东镇：保良村、石角村、凤凰村、九湖村、天和村、秀塘村、河联村、竹湖村、七星村、北兴村、莘田村、水口营村、吉星村、四联村、望顶村、鸿鹤村（16个）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花山镇：新和村、东华村、永明村、东方村、南村村、铁山村、和郁村、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两龙村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狮岭镇：军田村、前进村、振兴村、联合村、合成村、益群村、新扬村、旗新村、新民村、新庄村、瑞边村、集贤村（12个）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炭步镇：鸭一村、鸭湖村、民主村、水口村、东风村、步云村、石南村、红峰村、环山村、大涡村、石湖村（11个）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新华镇：新华村、田美村、莲塘村、五华村、横谭村（5个）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新雅街：东镜村、东莞村、石塘村、邝家庄村、旧村村、新村村、岑境村、清㘵村（8个）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ascii="仿宋" w:hAnsi="仿宋" w:eastAsia="仿宋" w:cs="仿宋"/>
                <w:color w:val="000000"/>
                <w:kern w:val="0"/>
                <w:lang w:bidi="ar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秀全街：乐同村、大埗村、官溪村、九潭村、岐山村、马溪村（6个）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restart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default" w:ascii="仿宋" w:hAnsi="仿宋" w:eastAsia="仿宋" w:cs="仿宋"/>
                <w:color w:val="000000"/>
                <w:kern w:val="0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lang w:val="en-US" w:eastAsia="zh-CN" w:bidi="ar"/>
              </w:rPr>
              <w:t>集聚提升类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村（72个）</w:t>
            </w:r>
          </w:p>
          <w:p>
            <w:pPr>
              <w:pStyle w:val="20"/>
              <w:spacing w:before="156" w:after="156"/>
              <w:jc w:val="both"/>
              <w:rPr>
                <w:rStyle w:val="21"/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赤坭镇：西边村、珊瑚村、国泰村、东升村、白坭村、心和村、连珠村、下连珠村、横沙村、门口坑村、荷塘村、荷溪村、鲤塘村、瑞岭村、石坑村、丰群村、田心村、乌石村、集益村、白石村、莲塘村（21个）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420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花东镇：永光村、凤岗村、南溪村、象山村、利农村、塘星村、联安村、珠湖村、元岗村、大东村、阳升村、九子村、农光村、杨二村、杨三村、莘田二村、杨一村、京塘村、狮前村（19个）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420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花山镇：五星村、布岗村、永乐村、花城村、城西村、儒林村、红群村、源和村、福源村、狮民村（10个）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420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狮岭镇：联星村、中心村、义山村、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西头村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420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炭步镇：平岭头村、新太村、横岗村、社岗村、大坳村、布溪村、石湖山村、三联村、骆村村、唐美村、文一村、文二村（12个）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420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梯面镇：民安村、埔岭村、联丰村、联民村、五联村、横坑村（6个）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80" w:type="dxa"/>
            <w:vMerge w:val="restart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highlight w:val="none"/>
                <w:lang w:val="en-US" w:eastAsia="zh-CN"/>
              </w:rPr>
              <w:t>特色保护类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村（15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个）</w:t>
            </w: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新华街：三华村（1个）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赤坭镇：缠岗村、蓝田村、黄沙塘村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、竹洞村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花东镇：高溪村、港头村（2个）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highlight w:val="none"/>
                <w:lang w:val="en-US" w:eastAsia="zh-CN"/>
              </w:rPr>
              <w:t>花山镇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：洛场村（1个）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狮岭镇：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马岭村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炭步镇：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华岭村、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朗头村、茶塘村、藏书院村（4个）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梯面镇：红山村、西坑村（2个）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restart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Style w:val="21"/>
                <w:rFonts w:hint="eastAsia" w:ascii="仿宋" w:hAnsi="仿宋" w:eastAsia="仿宋" w:cs="仿宋"/>
              </w:rPr>
            </w:pPr>
            <w:r>
              <w:rPr>
                <w:rStyle w:val="21"/>
                <w:rFonts w:hint="eastAsia" w:ascii="仿宋" w:hAnsi="仿宋" w:eastAsia="仿宋" w:cs="仿宋"/>
              </w:rPr>
              <w:t>搬迁撤并类村</w:t>
            </w:r>
          </w:p>
          <w:p>
            <w:pPr>
              <w:pStyle w:val="20"/>
              <w:spacing w:before="156" w:after="156"/>
              <w:jc w:val="both"/>
              <w:rPr>
                <w:rStyle w:val="21"/>
                <w:rFonts w:hint="eastAsia" w:ascii="仿宋" w:hAnsi="仿宋" w:eastAsia="仿宋" w:cs="仿宋"/>
                <w:lang w:eastAsia="zh-CN"/>
              </w:rPr>
            </w:pPr>
            <w:r>
              <w:rPr>
                <w:rStyle w:val="21"/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Style w:val="21"/>
                <w:rFonts w:hint="eastAsia" w:ascii="仿宋" w:hAnsi="仿宋" w:eastAsia="仿宋" w:cs="仿宋"/>
                <w:lang w:val="en-US" w:eastAsia="zh-CN"/>
              </w:rPr>
              <w:t>14个</w:t>
            </w:r>
            <w:r>
              <w:rPr>
                <w:rStyle w:val="21"/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highlight w:val="none"/>
                <w:lang w:val="en-US" w:eastAsia="zh-CN"/>
              </w:rPr>
              <w:t>新雅街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：团结村（1个）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420"/>
              <w:jc w:val="both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花山镇：东湖村、平东村、龙口村、小㘵村、平山村、平西村（6个）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420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秀全街：朱村村（1个）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420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花东镇：李溪村、大塘村、七庄村、山下村、九一村、三凤村（6个）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restart"/>
            <w:shd w:val="clear" w:color="auto" w:fill="auto"/>
            <w:vAlign w:val="center"/>
          </w:tcPr>
          <w:p>
            <w:pPr>
              <w:pStyle w:val="20"/>
              <w:spacing w:before="156" w:after="156"/>
              <w:jc w:val="both"/>
              <w:rPr>
                <w:rStyle w:val="21"/>
                <w:rFonts w:hint="eastAsia" w:ascii="仿宋" w:hAnsi="仿宋" w:eastAsia="仿宋" w:cs="仿宋"/>
                <w:lang w:eastAsia="zh-CN"/>
              </w:rPr>
            </w:pPr>
            <w:r>
              <w:rPr>
                <w:rStyle w:val="21"/>
                <w:rFonts w:hint="eastAsia" w:ascii="仿宋" w:hAnsi="仿宋" w:eastAsia="仿宋" w:cs="仿宋"/>
              </w:rPr>
              <w:t>一般发展类村</w:t>
            </w:r>
            <w:r>
              <w:rPr>
                <w:rStyle w:val="21"/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Style w:val="21"/>
                <w:rFonts w:hint="eastAsia" w:ascii="仿宋" w:hAnsi="仿宋" w:eastAsia="仿宋" w:cs="仿宋"/>
                <w:lang w:val="en-US" w:eastAsia="zh-CN"/>
              </w:rPr>
              <w:t>7个</w:t>
            </w:r>
            <w:r>
              <w:rPr>
                <w:rStyle w:val="21"/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pStyle w:val="20"/>
              <w:spacing w:before="156" w:after="156"/>
              <w:jc w:val="both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花东镇：镇东村、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大龙村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420"/>
              <w:jc w:val="both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花山镇：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紫西村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</w:tcPr>
          <w:p>
            <w:pPr>
              <w:pStyle w:val="20"/>
              <w:spacing w:before="156" w:after="156"/>
              <w:ind w:firstLine="420"/>
              <w:jc w:val="left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pStyle w:val="20"/>
              <w:spacing w:before="156" w:after="156"/>
              <w:ind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新华街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：新街村、大陵村（2个）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680" w:type="dxa"/>
            <w:vMerge w:val="continue"/>
            <w:shd w:val="clear" w:color="auto" w:fill="auto"/>
          </w:tcPr>
          <w:p>
            <w:pPr>
              <w:pStyle w:val="20"/>
              <w:spacing w:before="156" w:after="156"/>
              <w:ind w:firstLine="420"/>
              <w:jc w:val="left"/>
              <w:rPr>
                <w:rStyle w:val="21"/>
                <w:rFonts w:ascii="仿宋" w:hAnsi="仿宋" w:eastAsia="仿宋" w:cs="仿宋"/>
              </w:rPr>
            </w:pPr>
          </w:p>
        </w:tc>
        <w:tc>
          <w:tcPr>
            <w:tcW w:w="6842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新雅街：广塘村、三向村（2个）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0B6D1"/>
    <w:multiLevelType w:val="singleLevel"/>
    <w:tmpl w:val="9670B6D1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6BF94C5"/>
    <w:multiLevelType w:val="multilevel"/>
    <w:tmpl w:val="96BF94C5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970C57A1"/>
    <w:multiLevelType w:val="multilevel"/>
    <w:tmpl w:val="970C57A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9E5D7A66"/>
    <w:multiLevelType w:val="singleLevel"/>
    <w:tmpl w:val="9E5D7A66"/>
    <w:lvl w:ilvl="0" w:tentative="0">
      <w:start w:val="1"/>
      <w:numFmt w:val="decimal"/>
      <w:pStyle w:val="15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F8397802"/>
    <w:multiLevelType w:val="multilevel"/>
    <w:tmpl w:val="F839780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5">
    <w:nsid w:val="21903AE3"/>
    <w:multiLevelType w:val="singleLevel"/>
    <w:tmpl w:val="21903AE3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zIzNDVlZTE4MThmYmE4NDkyYTNjOGNhMGE1YTUifQ=="/>
  </w:docVars>
  <w:rsids>
    <w:rsidRoot w:val="52953057"/>
    <w:rsid w:val="0009040D"/>
    <w:rsid w:val="00F44225"/>
    <w:rsid w:val="01D0184F"/>
    <w:rsid w:val="03FF11B7"/>
    <w:rsid w:val="088826B2"/>
    <w:rsid w:val="08935B48"/>
    <w:rsid w:val="0A153891"/>
    <w:rsid w:val="0AC21566"/>
    <w:rsid w:val="0CFD57E9"/>
    <w:rsid w:val="0D876A4E"/>
    <w:rsid w:val="0DD355CB"/>
    <w:rsid w:val="0E7D2A40"/>
    <w:rsid w:val="0F5426A3"/>
    <w:rsid w:val="118447F4"/>
    <w:rsid w:val="11DB582F"/>
    <w:rsid w:val="12E021B4"/>
    <w:rsid w:val="16575086"/>
    <w:rsid w:val="18062CAC"/>
    <w:rsid w:val="180B2088"/>
    <w:rsid w:val="190078A4"/>
    <w:rsid w:val="1A26685C"/>
    <w:rsid w:val="1A8A0F1E"/>
    <w:rsid w:val="1E6A08AE"/>
    <w:rsid w:val="1E8F39F6"/>
    <w:rsid w:val="1FB90E90"/>
    <w:rsid w:val="20A7794A"/>
    <w:rsid w:val="20AF2801"/>
    <w:rsid w:val="21234E03"/>
    <w:rsid w:val="214C0A6E"/>
    <w:rsid w:val="22346596"/>
    <w:rsid w:val="2278147F"/>
    <w:rsid w:val="22E65C76"/>
    <w:rsid w:val="23A7233A"/>
    <w:rsid w:val="28845968"/>
    <w:rsid w:val="29B4267C"/>
    <w:rsid w:val="29DF052B"/>
    <w:rsid w:val="2A281291"/>
    <w:rsid w:val="2CEF4AE2"/>
    <w:rsid w:val="2FBC1D2B"/>
    <w:rsid w:val="33FD1A97"/>
    <w:rsid w:val="3466686B"/>
    <w:rsid w:val="354E4C98"/>
    <w:rsid w:val="35C80866"/>
    <w:rsid w:val="36A4519E"/>
    <w:rsid w:val="384148C6"/>
    <w:rsid w:val="384635F3"/>
    <w:rsid w:val="3A144C83"/>
    <w:rsid w:val="3A863D51"/>
    <w:rsid w:val="3B8B709E"/>
    <w:rsid w:val="3CA37C09"/>
    <w:rsid w:val="3CF73250"/>
    <w:rsid w:val="3DB83F95"/>
    <w:rsid w:val="3F626E97"/>
    <w:rsid w:val="3FD124DC"/>
    <w:rsid w:val="40C83183"/>
    <w:rsid w:val="428C1C0C"/>
    <w:rsid w:val="4326119C"/>
    <w:rsid w:val="44B818C6"/>
    <w:rsid w:val="45E86312"/>
    <w:rsid w:val="46F3133C"/>
    <w:rsid w:val="475062B9"/>
    <w:rsid w:val="480A6302"/>
    <w:rsid w:val="48FE5218"/>
    <w:rsid w:val="49037119"/>
    <w:rsid w:val="49935D8F"/>
    <w:rsid w:val="4B9E1324"/>
    <w:rsid w:val="4CA86B33"/>
    <w:rsid w:val="4D9A2120"/>
    <w:rsid w:val="51573D6E"/>
    <w:rsid w:val="52953057"/>
    <w:rsid w:val="53637777"/>
    <w:rsid w:val="5DBB60D0"/>
    <w:rsid w:val="5FA02C2D"/>
    <w:rsid w:val="61A60CB2"/>
    <w:rsid w:val="622C0DB9"/>
    <w:rsid w:val="62C37F2B"/>
    <w:rsid w:val="639E0012"/>
    <w:rsid w:val="65B074A0"/>
    <w:rsid w:val="681874B4"/>
    <w:rsid w:val="6DA37C8E"/>
    <w:rsid w:val="706E4102"/>
    <w:rsid w:val="71366665"/>
    <w:rsid w:val="715513A6"/>
    <w:rsid w:val="73354ADE"/>
    <w:rsid w:val="745E4BBD"/>
    <w:rsid w:val="75AA2100"/>
    <w:rsid w:val="789C0BD6"/>
    <w:rsid w:val="7A885CD7"/>
    <w:rsid w:val="7ADD0951"/>
    <w:rsid w:val="7B030092"/>
    <w:rsid w:val="7DB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宋体"/>
      <w:b/>
      <w:kern w:val="44"/>
      <w:sz w:val="28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numPr>
        <w:ilvl w:val="1"/>
        <w:numId w:val="2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50" w:beforeLines="50" w:beforeAutospacing="0" w:after="50" w:afterLines="50" w:afterAutospacing="0" w:line="17" w:lineRule="atLeast"/>
      <w:ind w:left="0" w:right="0" w:firstLine="0" w:firstLineChars="0"/>
      <w:jc w:val="left"/>
      <w:outlineLvl w:val="1"/>
    </w:pPr>
    <w:rPr>
      <w:rFonts w:hint="eastAsia" w:ascii="宋体" w:hAnsi="宋体" w:eastAsia="宋体" w:cs="宋体"/>
      <w:b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0" w:beforeLines="0" w:beforeAutospacing="0" w:after="20" w:afterLines="0" w:afterAutospacing="0" w:line="413" w:lineRule="auto"/>
      <w:ind w:firstLine="403" w:firstLineChars="0"/>
      <w:outlineLvl w:val="2"/>
    </w:pPr>
    <w:rPr>
      <w:rFonts w:eastAsia="宋体"/>
      <w:b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0"/>
        <w:numId w:val="4"/>
      </w:numPr>
      <w:spacing w:before="40" w:after="40" w:line="377" w:lineRule="auto"/>
      <w:ind w:firstLine="883" w:firstLineChars="200"/>
      <w:outlineLvl w:val="3"/>
    </w:pPr>
    <w:rPr>
      <w:rFonts w:ascii="Calibri Light" w:hAnsi="Calibri Light" w:eastAsia="微软雅黑" w:cs="Times New Roman"/>
      <w:b/>
      <w:bCs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table" w:styleId="13">
    <w:name w:val="Table Grid"/>
    <w:basedOn w:val="1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numPr>
        <w:ilvl w:val="0"/>
        <w:numId w:val="6"/>
      </w:numPr>
      <w:ind w:firstLine="420"/>
    </w:pPr>
    <w:rPr>
      <w:rFonts w:ascii="Times New Roman" w:hAnsi="Times New Roman" w:eastAsia="宋体" w:cs="Times New Roman"/>
      <w:kern w:val="2"/>
      <w:sz w:val="28"/>
      <w:lang w:val="en-US" w:bidi="ar-SA"/>
    </w:rPr>
  </w:style>
  <w:style w:type="paragraph" w:customStyle="1" w:styleId="16">
    <w:name w:val="图名"/>
    <w:basedOn w:val="15"/>
    <w:link w:val="17"/>
    <w:qFormat/>
    <w:uiPriority w:val="0"/>
    <w:pPr>
      <w:adjustRightInd/>
      <w:snapToGrid/>
      <w:ind w:firstLine="0" w:firstLineChars="0"/>
      <w:jc w:val="center"/>
    </w:pPr>
    <w:rPr>
      <w:rFonts w:ascii="宋体" w:hAnsi="宋体" w:eastAsia="宋体" w:cstheme="minorBidi"/>
      <w:bCs/>
      <w:sz w:val="22"/>
      <w:szCs w:val="18"/>
    </w:rPr>
  </w:style>
  <w:style w:type="character" w:customStyle="1" w:styleId="17">
    <w:name w:val="图名 Char"/>
    <w:basedOn w:val="14"/>
    <w:link w:val="16"/>
    <w:qFormat/>
    <w:uiPriority w:val="0"/>
    <w:rPr>
      <w:rFonts w:ascii="宋体" w:hAnsi="宋体" w:eastAsia="宋体"/>
      <w:bCs/>
      <w:sz w:val="22"/>
      <w:szCs w:val="18"/>
    </w:rPr>
  </w:style>
  <w:style w:type="character" w:customStyle="1" w:styleId="18">
    <w:name w:val="标题 4 Char"/>
    <w:link w:val="5"/>
    <w:semiHidden/>
    <w:qFormat/>
    <w:uiPriority w:val="9"/>
    <w:rPr>
      <w:rFonts w:ascii="Calibri Light" w:hAnsi="Calibri Light" w:eastAsia="微软雅黑" w:cs="Times New Roman"/>
      <w:b/>
      <w:bCs/>
      <w:sz w:val="28"/>
      <w:szCs w:val="28"/>
    </w:rPr>
  </w:style>
  <w:style w:type="character" w:customStyle="1" w:styleId="19">
    <w:name w:val="标题 2 Char"/>
    <w:link w:val="3"/>
    <w:qFormat/>
    <w:uiPriority w:val="0"/>
    <w:rPr>
      <w:rFonts w:hint="eastAsia" w:ascii="宋体" w:hAnsi="宋体" w:eastAsia="宋体" w:cs="宋体"/>
      <w:b/>
      <w:lang w:bidi="ar"/>
    </w:rPr>
  </w:style>
  <w:style w:type="paragraph" w:customStyle="1" w:styleId="20">
    <w:name w:val="表格"/>
    <w:basedOn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rFonts w:ascii="宋体" w:hAnsi="宋体" w:eastAsia="宋体" w:cs="Times New Roman"/>
      <w:sz w:val="21"/>
      <w:szCs w:val="21"/>
    </w:rPr>
  </w:style>
  <w:style w:type="character" w:customStyle="1" w:styleId="21">
    <w:name w:val="表格 Char Char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2023-08-09T10:46:00Z</dcterms:created>
  <dc:creator>眉间一点晴</dc:creator>
  <cp:lastModifiedBy>Administrator</cp:lastModifiedBy>
  <dcterms:modified xsi:type="dcterms:W3CDTF">2023-08-11T09:32:38Z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7AD20D17EDA944C799A560A605CB7011_11</vt:lpwstr>
  </property>
</Properties>
</file>