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B7" w:rsidRDefault="00350CC3">
      <w:pPr>
        <w:pStyle w:val="p0"/>
        <w:shd w:val="clear" w:color="auto" w:fill="FFFFFF"/>
        <w:autoSpaceDN w:val="0"/>
        <w:spacing w:line="520" w:lineRule="exact"/>
        <w:jc w:val="both"/>
        <w:rPr>
          <w:rFonts w:ascii="黑体" w:eastAsia="黑体" w:hAnsi="黑体" w:cs="黑体" w:hint="default"/>
          <w:kern w:val="2"/>
          <w:sz w:val="32"/>
          <w:szCs w:val="32"/>
        </w:rPr>
      </w:pPr>
      <w:r>
        <w:rPr>
          <w:rFonts w:ascii="黑体" w:eastAsia="黑体" w:hAnsi="黑体" w:cs="黑体"/>
          <w:kern w:val="2"/>
          <w:sz w:val="32"/>
          <w:szCs w:val="32"/>
        </w:rPr>
        <w:t>附件</w:t>
      </w:r>
      <w:r>
        <w:rPr>
          <w:rFonts w:ascii="黑体" w:eastAsia="黑体" w:hAnsi="黑体" w:cs="黑体"/>
          <w:kern w:val="2"/>
          <w:sz w:val="32"/>
          <w:szCs w:val="32"/>
        </w:rPr>
        <w:t>1</w:t>
      </w:r>
    </w:p>
    <w:p w:rsidR="007D63B7" w:rsidRDefault="00350CC3">
      <w:pPr>
        <w:pStyle w:val="p0"/>
        <w:shd w:val="clear" w:color="auto" w:fill="FFFFFF"/>
        <w:autoSpaceDN w:val="0"/>
        <w:spacing w:line="560" w:lineRule="exact"/>
        <w:jc w:val="center"/>
        <w:rPr>
          <w:rFonts w:ascii="方正小标宋_GBK" w:eastAsia="方正小标宋_GBK" w:hAnsi="方正小标宋_GBK" w:cs="方正小标宋_GBK" w:hint="default"/>
          <w:kern w:val="2"/>
          <w:sz w:val="44"/>
        </w:rPr>
      </w:pPr>
      <w:r>
        <w:rPr>
          <w:rFonts w:ascii="方正小标宋_GBK" w:eastAsia="方正小标宋_GBK" w:hAnsi="方正小标宋_GBK" w:cs="方正小标宋_GBK"/>
          <w:kern w:val="2"/>
          <w:sz w:val="44"/>
        </w:rPr>
        <w:t>2019</w:t>
      </w:r>
      <w:r>
        <w:rPr>
          <w:rFonts w:ascii="方正小标宋_GBK" w:eastAsia="方正小标宋_GBK" w:hAnsi="方正小标宋_GBK" w:cs="方正小标宋_GBK"/>
          <w:kern w:val="2"/>
          <w:sz w:val="44"/>
        </w:rPr>
        <w:t>年度广州市花都区文化产业发展</w:t>
      </w:r>
    </w:p>
    <w:p w:rsidR="007D63B7" w:rsidRDefault="00350CC3">
      <w:pPr>
        <w:pStyle w:val="p0"/>
        <w:shd w:val="clear" w:color="auto" w:fill="FFFFFF"/>
        <w:autoSpaceDN w:val="0"/>
        <w:spacing w:line="560" w:lineRule="exact"/>
        <w:jc w:val="center"/>
        <w:rPr>
          <w:rFonts w:ascii="方正小标宋_GBK" w:eastAsia="方正小标宋_GBK" w:hAnsi="方正小标宋_GBK" w:cs="方正小标宋_GBK" w:hint="default"/>
          <w:kern w:val="2"/>
          <w:sz w:val="44"/>
        </w:rPr>
      </w:pPr>
      <w:r>
        <w:rPr>
          <w:rFonts w:ascii="方正小标宋_GBK" w:eastAsia="方正小标宋_GBK" w:hAnsi="方正小标宋_GBK" w:cs="方正小标宋_GBK"/>
          <w:kern w:val="2"/>
          <w:sz w:val="44"/>
        </w:rPr>
        <w:t>专项资金申报指南</w:t>
      </w:r>
    </w:p>
    <w:p w:rsidR="007D63B7" w:rsidRDefault="007D63B7" w:rsidP="003A4EA5">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7"/>
        <w:jc w:val="left"/>
        <w:rPr>
          <w:rFonts w:ascii="仿宋_GB2312" w:eastAsia="仿宋_GB2312" w:hAnsi="仿宋_GB2312"/>
          <w:b/>
          <w:bCs/>
          <w:sz w:val="32"/>
          <w:shd w:val="clear" w:color="auto" w:fill="FFFFFF"/>
        </w:rPr>
      </w:pPr>
    </w:p>
    <w:p w:rsidR="007D63B7" w:rsidRDefault="00350CC3" w:rsidP="003A4EA5">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b/>
          <w:sz w:val="32"/>
          <w:shd w:val="clear" w:color="auto" w:fill="FFFFFF"/>
        </w:rPr>
      </w:pPr>
      <w:r>
        <w:rPr>
          <w:rFonts w:ascii="仿宋_GB2312" w:eastAsia="仿宋_GB2312" w:hAnsi="仿宋_GB2312" w:hint="eastAsia"/>
          <w:sz w:val="32"/>
          <w:shd w:val="clear" w:color="auto" w:fill="FFFFFF"/>
        </w:rPr>
        <w:t>根据《广州市花都区文化产业发展专项资金管理办法（</w:t>
      </w:r>
      <w:r>
        <w:rPr>
          <w:rFonts w:ascii="仿宋_GB2312" w:eastAsia="仿宋_GB2312" w:hAnsi="仿宋_GB2312" w:hint="eastAsia"/>
          <w:sz w:val="32"/>
          <w:shd w:val="clear" w:color="auto" w:fill="FFFFFF"/>
        </w:rPr>
        <w:t>2016</w:t>
      </w:r>
      <w:r>
        <w:rPr>
          <w:rFonts w:ascii="仿宋_GB2312" w:eastAsia="仿宋_GB2312" w:hAnsi="仿宋_GB2312" w:hint="eastAsia"/>
          <w:sz w:val="32"/>
          <w:shd w:val="clear" w:color="auto" w:fill="FFFFFF"/>
        </w:rPr>
        <w:t>年修订</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以下简称《管理办法》</w:t>
      </w:r>
      <w:r>
        <w:rPr>
          <w:rFonts w:ascii="仿宋_GB2312" w:eastAsia="仿宋_GB2312" w:hAnsi="仿宋_GB2312" w:hint="eastAsia"/>
          <w:sz w:val="32"/>
          <w:shd w:val="clear" w:color="auto" w:fill="FFFFFF"/>
        </w:rPr>
        <w:t>）的有关规定，</w:t>
      </w:r>
      <w:r>
        <w:rPr>
          <w:rFonts w:ascii="仿宋_GB2312" w:eastAsia="仿宋_GB2312" w:hAnsi="仿宋_GB2312" w:hint="eastAsia"/>
          <w:sz w:val="32"/>
          <w:shd w:val="clear" w:color="auto" w:fill="FFFFFF"/>
        </w:rPr>
        <w:t>现制定</w:t>
      </w:r>
      <w:r>
        <w:rPr>
          <w:rFonts w:ascii="仿宋_GB2312" w:eastAsia="仿宋_GB2312" w:hAnsi="仿宋_GB2312" w:hint="eastAsia"/>
          <w:sz w:val="32"/>
          <w:shd w:val="clear" w:color="auto" w:fill="FFFFFF"/>
        </w:rPr>
        <w:t>2019</w:t>
      </w:r>
      <w:r>
        <w:rPr>
          <w:rFonts w:ascii="仿宋_GB2312" w:eastAsia="仿宋_GB2312" w:hAnsi="仿宋_GB2312" w:hint="eastAsia"/>
          <w:sz w:val="32"/>
          <w:shd w:val="clear" w:color="auto" w:fill="FFFFFF"/>
        </w:rPr>
        <w:t>年度广州市花都区文化产业发展专项资金申报指南</w:t>
      </w:r>
      <w:r>
        <w:rPr>
          <w:rFonts w:ascii="仿宋_GB2312" w:eastAsia="仿宋_GB2312" w:hAnsi="仿宋_GB2312" w:hint="eastAsia"/>
          <w:sz w:val="32"/>
          <w:shd w:val="clear" w:color="auto" w:fill="FFFFFF"/>
        </w:rPr>
        <w:t>。</w:t>
      </w:r>
      <w:r>
        <w:rPr>
          <w:rFonts w:ascii="仿宋_GB2312" w:eastAsia="仿宋_GB2312" w:hAnsi="仿宋_GB2312" w:hint="eastAsia"/>
          <w:b/>
          <w:sz w:val="32"/>
          <w:shd w:val="clear" w:color="auto" w:fill="FFFFFF"/>
        </w:rPr>
        <w:t xml:space="preserve">　</w:t>
      </w:r>
    </w:p>
    <w:p w:rsidR="007D63B7" w:rsidRDefault="00350CC3" w:rsidP="003A4EA5">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黑体" w:eastAsia="黑体" w:hAnsi="黑体"/>
          <w:bCs/>
          <w:sz w:val="32"/>
          <w:shd w:val="clear" w:color="auto" w:fill="FFFFFF"/>
        </w:rPr>
      </w:pPr>
      <w:r>
        <w:rPr>
          <w:rFonts w:ascii="黑体" w:eastAsia="黑体" w:hAnsi="黑体" w:hint="eastAsia"/>
          <w:bCs/>
          <w:sz w:val="32"/>
          <w:shd w:val="clear" w:color="auto" w:fill="FFFFFF"/>
        </w:rPr>
        <w:t>一、</w:t>
      </w:r>
      <w:r>
        <w:rPr>
          <w:rFonts w:ascii="黑体" w:eastAsia="黑体" w:hAnsi="黑体" w:hint="eastAsia"/>
          <w:bCs/>
          <w:sz w:val="32"/>
          <w:shd w:val="clear" w:color="auto" w:fill="FFFFFF"/>
        </w:rPr>
        <w:t>申报主体和条件</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b/>
          <w:sz w:val="32"/>
          <w:shd w:val="clear" w:color="auto" w:fill="FFFFFF"/>
        </w:rPr>
        <w:t xml:space="preserve">　　</w:t>
      </w:r>
      <w:r>
        <w:rPr>
          <w:rFonts w:ascii="楷体_GB2312" w:eastAsia="楷体_GB2312" w:hAnsi="楷体_GB2312" w:hint="eastAsia"/>
          <w:sz w:val="32"/>
          <w:szCs w:val="24"/>
          <w:shd w:val="clear" w:color="auto" w:fill="FFFFFF"/>
        </w:rPr>
        <w:t>（一）申报主体</w:t>
      </w:r>
    </w:p>
    <w:p w:rsidR="007D63B7" w:rsidRDefault="00350CC3" w:rsidP="003A4EA5">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１</w:t>
      </w:r>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shd w:val="clear" w:color="auto" w:fill="FFFFFF"/>
        </w:rPr>
        <w:t>花都区内依法注册登记满</w:t>
      </w:r>
      <w:r>
        <w:rPr>
          <w:rFonts w:ascii="仿宋_GB2312" w:eastAsia="仿宋_GB2312" w:hAnsi="仿宋_GB2312" w:cs="仿宋_GB2312" w:hint="eastAsia"/>
          <w:sz w:val="32"/>
          <w:shd w:val="clear" w:color="auto" w:fill="FFFFFF"/>
        </w:rPr>
        <w:t>2</w:t>
      </w:r>
      <w:r>
        <w:rPr>
          <w:rFonts w:ascii="仿宋_GB2312" w:eastAsia="仿宋_GB2312" w:hAnsi="仿宋_GB2312" w:cs="仿宋_GB2312" w:hint="eastAsia"/>
          <w:sz w:val="32"/>
          <w:shd w:val="clear" w:color="auto" w:fill="FFFFFF"/>
        </w:rPr>
        <w:t>年（</w:t>
      </w:r>
      <w:r>
        <w:rPr>
          <w:rFonts w:ascii="仿宋_GB2312" w:eastAsia="仿宋_GB2312" w:hAnsi="仿宋_GB2312" w:cs="仿宋_GB2312" w:hint="eastAsia"/>
          <w:b/>
          <w:bCs/>
          <w:sz w:val="32"/>
          <w:u w:val="single"/>
          <w:shd w:val="clear" w:color="auto" w:fill="FFFFFF"/>
        </w:rPr>
        <w:t>截止时间为</w:t>
      </w:r>
      <w:r>
        <w:rPr>
          <w:rFonts w:ascii="仿宋_GB2312" w:eastAsia="仿宋_GB2312" w:hAnsi="仿宋_GB2312" w:cs="仿宋_GB2312" w:hint="eastAsia"/>
          <w:b/>
          <w:bCs/>
          <w:sz w:val="32"/>
          <w:u w:val="single"/>
          <w:shd w:val="clear" w:color="auto" w:fill="FFFFFF"/>
        </w:rPr>
        <w:t>2019</w:t>
      </w:r>
      <w:r>
        <w:rPr>
          <w:rFonts w:ascii="仿宋_GB2312" w:eastAsia="仿宋_GB2312" w:hAnsi="仿宋_GB2312" w:cs="仿宋_GB2312" w:hint="eastAsia"/>
          <w:b/>
          <w:bCs/>
          <w:sz w:val="32"/>
          <w:u w:val="single"/>
          <w:shd w:val="clear" w:color="auto" w:fill="FFFFFF"/>
        </w:rPr>
        <w:t>年</w:t>
      </w:r>
      <w:r>
        <w:rPr>
          <w:rFonts w:ascii="仿宋_GB2312" w:eastAsia="仿宋_GB2312" w:hAnsi="仿宋_GB2312" w:cs="仿宋_GB2312" w:hint="eastAsia"/>
          <w:b/>
          <w:bCs/>
          <w:sz w:val="32"/>
          <w:u w:val="single"/>
          <w:shd w:val="clear" w:color="auto" w:fill="FFFFFF"/>
        </w:rPr>
        <w:t>10</w:t>
      </w:r>
      <w:r>
        <w:rPr>
          <w:rFonts w:ascii="仿宋_GB2312" w:eastAsia="仿宋_GB2312" w:hAnsi="仿宋_GB2312" w:cs="仿宋_GB2312" w:hint="eastAsia"/>
          <w:b/>
          <w:bCs/>
          <w:sz w:val="32"/>
          <w:u w:val="single"/>
          <w:shd w:val="clear" w:color="auto" w:fill="FFFFFF"/>
        </w:rPr>
        <w:t>月</w:t>
      </w:r>
      <w:r>
        <w:rPr>
          <w:rFonts w:ascii="仿宋_GB2312" w:eastAsia="仿宋_GB2312" w:hAnsi="仿宋_GB2312" w:cs="仿宋_GB2312" w:hint="eastAsia"/>
          <w:b/>
          <w:bCs/>
          <w:sz w:val="32"/>
          <w:u w:val="single"/>
          <w:shd w:val="clear" w:color="auto" w:fill="FFFFFF"/>
        </w:rPr>
        <w:t>8</w:t>
      </w:r>
      <w:r>
        <w:rPr>
          <w:rFonts w:ascii="仿宋_GB2312" w:eastAsia="仿宋_GB2312" w:hAnsi="仿宋_GB2312" w:cs="仿宋_GB2312" w:hint="eastAsia"/>
          <w:b/>
          <w:bCs/>
          <w:sz w:val="32"/>
          <w:u w:val="single"/>
          <w:shd w:val="clear" w:color="auto" w:fill="FFFFFF"/>
        </w:rPr>
        <w:t>日</w:t>
      </w:r>
      <w:r>
        <w:rPr>
          <w:rFonts w:ascii="仿宋_GB2312" w:eastAsia="仿宋_GB2312" w:hAnsi="仿宋_GB2312" w:cs="仿宋_GB2312" w:hint="eastAsia"/>
          <w:sz w:val="32"/>
          <w:shd w:val="clear" w:color="auto" w:fill="FFFFFF"/>
        </w:rPr>
        <w:t>）的文化企业或者经营性文化事业单位；个人申报奖励的，必须在申报通知下发之日前在我区从事非物质文化遗产或民间工艺传承、研发、设计及产业化工作满</w:t>
      </w:r>
      <w:r>
        <w:rPr>
          <w:rFonts w:ascii="仿宋_GB2312" w:eastAsia="仿宋_GB2312" w:hAnsi="仿宋_GB2312" w:cs="仿宋_GB2312" w:hint="eastAsia"/>
          <w:sz w:val="32"/>
          <w:shd w:val="clear" w:color="auto" w:fill="FFFFFF"/>
        </w:rPr>
        <w:t>1</w:t>
      </w:r>
      <w:r>
        <w:rPr>
          <w:rFonts w:ascii="仿宋_GB2312" w:eastAsia="仿宋_GB2312" w:hAnsi="仿宋_GB2312" w:cs="仿宋_GB2312" w:hint="eastAsia"/>
          <w:sz w:val="32"/>
          <w:shd w:val="clear" w:color="auto" w:fill="FFFFFF"/>
        </w:rPr>
        <w:t>年（</w:t>
      </w:r>
      <w:r>
        <w:rPr>
          <w:rFonts w:ascii="仿宋_GB2312" w:eastAsia="仿宋_GB2312" w:hAnsi="仿宋_GB2312" w:cs="仿宋_GB2312" w:hint="eastAsia"/>
          <w:b/>
          <w:bCs/>
          <w:sz w:val="32"/>
          <w:u w:val="single"/>
          <w:shd w:val="clear" w:color="auto" w:fill="FFFFFF"/>
        </w:rPr>
        <w:t>截止时间为</w:t>
      </w:r>
      <w:r>
        <w:rPr>
          <w:rFonts w:ascii="仿宋_GB2312" w:eastAsia="仿宋_GB2312" w:hAnsi="仿宋_GB2312" w:cs="仿宋_GB2312" w:hint="eastAsia"/>
          <w:b/>
          <w:bCs/>
          <w:sz w:val="32"/>
          <w:u w:val="single"/>
          <w:shd w:val="clear" w:color="auto" w:fill="FFFFFF"/>
        </w:rPr>
        <w:t>2019</w:t>
      </w:r>
      <w:r>
        <w:rPr>
          <w:rFonts w:ascii="仿宋_GB2312" w:eastAsia="仿宋_GB2312" w:hAnsi="仿宋_GB2312" w:cs="仿宋_GB2312" w:hint="eastAsia"/>
          <w:b/>
          <w:bCs/>
          <w:sz w:val="32"/>
          <w:u w:val="single"/>
          <w:shd w:val="clear" w:color="auto" w:fill="FFFFFF"/>
        </w:rPr>
        <w:t>年</w:t>
      </w:r>
      <w:r>
        <w:rPr>
          <w:rFonts w:ascii="仿宋_GB2312" w:eastAsia="仿宋_GB2312" w:hAnsi="仿宋_GB2312" w:cs="仿宋_GB2312" w:hint="eastAsia"/>
          <w:b/>
          <w:bCs/>
          <w:sz w:val="32"/>
          <w:u w:val="single"/>
          <w:shd w:val="clear" w:color="auto" w:fill="FFFFFF"/>
        </w:rPr>
        <w:t>10</w:t>
      </w:r>
      <w:r>
        <w:rPr>
          <w:rFonts w:ascii="仿宋_GB2312" w:eastAsia="仿宋_GB2312" w:hAnsi="仿宋_GB2312" w:cs="仿宋_GB2312" w:hint="eastAsia"/>
          <w:b/>
          <w:bCs/>
          <w:sz w:val="32"/>
          <w:u w:val="single"/>
          <w:shd w:val="clear" w:color="auto" w:fill="FFFFFF"/>
        </w:rPr>
        <w:t>月</w:t>
      </w:r>
      <w:r>
        <w:rPr>
          <w:rFonts w:ascii="仿宋_GB2312" w:eastAsia="仿宋_GB2312" w:hAnsi="仿宋_GB2312" w:cs="仿宋_GB2312" w:hint="eastAsia"/>
          <w:b/>
          <w:bCs/>
          <w:sz w:val="32"/>
          <w:u w:val="single"/>
          <w:shd w:val="clear" w:color="auto" w:fill="FFFFFF"/>
        </w:rPr>
        <w:t>8</w:t>
      </w:r>
      <w:r>
        <w:rPr>
          <w:rFonts w:ascii="仿宋_GB2312" w:eastAsia="仿宋_GB2312" w:hAnsi="仿宋_GB2312" w:cs="仿宋_GB2312" w:hint="eastAsia"/>
          <w:b/>
          <w:bCs/>
          <w:sz w:val="32"/>
          <w:u w:val="single"/>
          <w:shd w:val="clear" w:color="auto" w:fill="FFFFFF"/>
        </w:rPr>
        <w:t>日</w:t>
      </w:r>
      <w:r>
        <w:rPr>
          <w:rFonts w:ascii="仿宋_GB2312" w:eastAsia="仿宋_GB2312" w:hAnsi="仿宋_GB2312" w:cs="仿宋_GB2312" w:hint="eastAsia"/>
          <w:sz w:val="32"/>
          <w:shd w:val="clear" w:color="auto" w:fill="FFFFFF"/>
        </w:rPr>
        <w:t>），并已获得相应奖项、被评为相关资格或正式签约进驻花都的（</w:t>
      </w:r>
      <w:r>
        <w:rPr>
          <w:rFonts w:ascii="仿宋_GB2312" w:eastAsia="仿宋_GB2312" w:hAnsi="仿宋_GB2312" w:cs="仿宋_GB2312" w:hint="eastAsia"/>
          <w:b/>
          <w:bCs/>
          <w:sz w:val="32"/>
          <w:u w:val="single"/>
          <w:shd w:val="clear" w:color="auto" w:fill="FFFFFF"/>
        </w:rPr>
        <w:t>相关奖项、资格为</w:t>
      </w:r>
      <w:r>
        <w:rPr>
          <w:rFonts w:ascii="仿宋_GB2312" w:eastAsia="仿宋_GB2312" w:hAnsi="仿宋_GB2312" w:cs="仿宋_GB2312" w:hint="eastAsia"/>
          <w:b/>
          <w:bCs/>
          <w:sz w:val="32"/>
          <w:u w:val="single"/>
          <w:shd w:val="clear" w:color="auto" w:fill="FFFFFF"/>
        </w:rPr>
        <w:t>201</w:t>
      </w:r>
      <w:r>
        <w:rPr>
          <w:rFonts w:ascii="仿宋_GB2312" w:eastAsia="仿宋_GB2312" w:hAnsi="仿宋_GB2312" w:cs="仿宋_GB2312" w:hint="eastAsia"/>
          <w:b/>
          <w:bCs/>
          <w:sz w:val="32"/>
          <w:u w:val="single"/>
          <w:shd w:val="clear" w:color="auto" w:fill="FFFFFF"/>
        </w:rPr>
        <w:t>8</w:t>
      </w:r>
      <w:r>
        <w:rPr>
          <w:rFonts w:ascii="仿宋_GB2312" w:eastAsia="仿宋_GB2312" w:hAnsi="仿宋_GB2312" w:cs="仿宋_GB2312" w:hint="eastAsia"/>
          <w:b/>
          <w:bCs/>
          <w:sz w:val="32"/>
          <w:u w:val="single"/>
          <w:shd w:val="clear" w:color="auto" w:fill="FFFFFF"/>
        </w:rPr>
        <w:t>年</w:t>
      </w:r>
      <w:r>
        <w:rPr>
          <w:rFonts w:ascii="仿宋_GB2312" w:eastAsia="仿宋_GB2312" w:hAnsi="仿宋_GB2312" w:cs="仿宋_GB2312" w:hint="eastAsia"/>
          <w:b/>
          <w:bCs/>
          <w:sz w:val="32"/>
          <w:u w:val="single"/>
          <w:shd w:val="clear" w:color="auto" w:fill="FFFFFF"/>
        </w:rPr>
        <w:t>8</w:t>
      </w:r>
      <w:r>
        <w:rPr>
          <w:rFonts w:ascii="仿宋_GB2312" w:eastAsia="仿宋_GB2312" w:hAnsi="仿宋_GB2312" w:cs="仿宋_GB2312" w:hint="eastAsia"/>
          <w:b/>
          <w:bCs/>
          <w:sz w:val="32"/>
          <w:u w:val="single"/>
          <w:shd w:val="clear" w:color="auto" w:fill="FFFFFF"/>
        </w:rPr>
        <w:t>月</w:t>
      </w:r>
      <w:r>
        <w:rPr>
          <w:rFonts w:ascii="仿宋_GB2312" w:eastAsia="仿宋_GB2312" w:hAnsi="仿宋_GB2312" w:cs="仿宋_GB2312" w:hint="eastAsia"/>
          <w:b/>
          <w:bCs/>
          <w:sz w:val="32"/>
          <w:u w:val="single"/>
          <w:shd w:val="clear" w:color="auto" w:fill="FFFFFF"/>
        </w:rPr>
        <w:t>7</w:t>
      </w:r>
      <w:r>
        <w:rPr>
          <w:rFonts w:ascii="仿宋_GB2312" w:eastAsia="仿宋_GB2312" w:hAnsi="仿宋_GB2312" w:cs="仿宋_GB2312" w:hint="eastAsia"/>
          <w:b/>
          <w:bCs/>
          <w:sz w:val="32"/>
          <w:u w:val="single"/>
          <w:shd w:val="clear" w:color="auto" w:fill="FFFFFF"/>
        </w:rPr>
        <w:t>日——</w:t>
      </w:r>
      <w:r>
        <w:rPr>
          <w:rFonts w:ascii="仿宋_GB2312" w:eastAsia="仿宋_GB2312" w:hAnsi="仿宋_GB2312" w:cs="仿宋_GB2312" w:hint="eastAsia"/>
          <w:b/>
          <w:bCs/>
          <w:sz w:val="32"/>
          <w:u w:val="single"/>
          <w:shd w:val="clear" w:color="auto" w:fill="FFFFFF"/>
        </w:rPr>
        <w:t>201</w:t>
      </w:r>
      <w:r>
        <w:rPr>
          <w:rFonts w:ascii="仿宋_GB2312" w:eastAsia="仿宋_GB2312" w:hAnsi="仿宋_GB2312" w:cs="仿宋_GB2312" w:hint="eastAsia"/>
          <w:b/>
          <w:bCs/>
          <w:sz w:val="32"/>
          <w:u w:val="single"/>
          <w:shd w:val="clear" w:color="auto" w:fill="FFFFFF"/>
        </w:rPr>
        <w:t>9</w:t>
      </w:r>
      <w:r>
        <w:rPr>
          <w:rFonts w:ascii="仿宋_GB2312" w:eastAsia="仿宋_GB2312" w:hAnsi="仿宋_GB2312" w:cs="仿宋_GB2312" w:hint="eastAsia"/>
          <w:b/>
          <w:bCs/>
          <w:sz w:val="32"/>
          <w:u w:val="single"/>
          <w:shd w:val="clear" w:color="auto" w:fill="FFFFFF"/>
        </w:rPr>
        <w:t>年</w:t>
      </w:r>
      <w:r>
        <w:rPr>
          <w:rFonts w:ascii="仿宋_GB2312" w:eastAsia="仿宋_GB2312" w:hAnsi="仿宋_GB2312" w:cs="仿宋_GB2312" w:hint="eastAsia"/>
          <w:b/>
          <w:bCs/>
          <w:sz w:val="32"/>
          <w:u w:val="single"/>
          <w:shd w:val="clear" w:color="auto" w:fill="FFFFFF"/>
        </w:rPr>
        <w:t>10</w:t>
      </w:r>
      <w:r>
        <w:rPr>
          <w:rFonts w:ascii="仿宋_GB2312" w:eastAsia="仿宋_GB2312" w:hAnsi="仿宋_GB2312" w:cs="仿宋_GB2312" w:hint="eastAsia"/>
          <w:b/>
          <w:bCs/>
          <w:sz w:val="32"/>
          <w:u w:val="single"/>
          <w:shd w:val="clear" w:color="auto" w:fill="FFFFFF"/>
        </w:rPr>
        <w:t>月</w:t>
      </w:r>
      <w:r>
        <w:rPr>
          <w:rFonts w:ascii="仿宋_GB2312" w:eastAsia="仿宋_GB2312" w:hAnsi="仿宋_GB2312" w:cs="仿宋_GB2312" w:hint="eastAsia"/>
          <w:b/>
          <w:bCs/>
          <w:sz w:val="32"/>
          <w:u w:val="single"/>
          <w:shd w:val="clear" w:color="auto" w:fill="FFFFFF"/>
        </w:rPr>
        <w:t>8</w:t>
      </w:r>
      <w:r>
        <w:rPr>
          <w:rFonts w:ascii="仿宋_GB2312" w:eastAsia="仿宋_GB2312" w:hAnsi="仿宋_GB2312" w:cs="仿宋_GB2312" w:hint="eastAsia"/>
          <w:b/>
          <w:bCs/>
          <w:sz w:val="32"/>
          <w:u w:val="single"/>
          <w:shd w:val="clear" w:color="auto" w:fill="FFFFFF"/>
        </w:rPr>
        <w:t>日期间获得</w:t>
      </w:r>
      <w:r>
        <w:rPr>
          <w:rFonts w:ascii="仿宋_GB2312" w:eastAsia="仿宋_GB2312" w:hAnsi="仿宋_GB2312" w:cs="仿宋_GB2312" w:hint="eastAsia"/>
          <w:sz w:val="32"/>
          <w:shd w:val="clear" w:color="auto" w:fill="FFFFFF"/>
        </w:rPr>
        <w:t>）。</w:t>
      </w:r>
    </w:p>
    <w:p w:rsidR="007D63B7" w:rsidRDefault="00350CC3" w:rsidP="003A4EA5">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２</w:t>
      </w:r>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shd w:val="clear" w:color="auto" w:fill="FFFFFF"/>
        </w:rPr>
        <w:t>本指南所指的文化产业项目，是以国家统计局颁布的《文化及相关产业分类</w:t>
      </w:r>
      <w:r>
        <w:rPr>
          <w:rFonts w:ascii="仿宋_GB2312" w:eastAsia="仿宋_GB2312" w:hAnsi="仿宋_GB2312" w:cs="仿宋_GB2312" w:hint="eastAsia"/>
          <w:sz w:val="32"/>
          <w:shd w:val="clear" w:color="auto" w:fill="FFFFFF"/>
        </w:rPr>
        <w:t>(201</w:t>
      </w:r>
      <w:r>
        <w:rPr>
          <w:rFonts w:ascii="仿宋_GB2312" w:eastAsia="仿宋_GB2312" w:hAnsi="仿宋_GB2312" w:cs="仿宋_GB2312" w:hint="eastAsia"/>
          <w:sz w:val="32"/>
          <w:shd w:val="clear" w:color="auto" w:fill="FFFFFF"/>
        </w:rPr>
        <w:t>8</w:t>
      </w:r>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shd w:val="clear" w:color="auto" w:fill="FFFFFF"/>
        </w:rPr>
        <w:t>》为依据来认定的</w:t>
      </w:r>
      <w:r>
        <w:rPr>
          <w:rFonts w:ascii="仿宋_GB2312" w:eastAsia="仿宋_GB2312" w:hAnsi="仿宋_GB2312" w:cs="仿宋_GB2312" w:hint="eastAsia"/>
          <w:sz w:val="32"/>
          <w:shd w:val="clear" w:color="auto" w:fill="FFFFFF"/>
        </w:rPr>
        <w:t>。</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b/>
          <w:sz w:val="32"/>
          <w:shd w:val="clear" w:color="auto" w:fill="FFFFFF"/>
        </w:rPr>
        <w:t xml:space="preserve">　　</w:t>
      </w:r>
      <w:r>
        <w:rPr>
          <w:rFonts w:ascii="楷体_GB2312" w:eastAsia="楷体_GB2312" w:hAnsi="楷体_GB2312" w:hint="eastAsia"/>
          <w:sz w:val="32"/>
          <w:szCs w:val="24"/>
          <w:shd w:val="clear" w:color="auto" w:fill="FFFFFF"/>
        </w:rPr>
        <w:t>（二）申报条件</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1</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申报主体具有健全的财务管理制度和会计核算体系，经营状况良好，资信等级较高，</w:t>
      </w:r>
      <w:r>
        <w:rPr>
          <w:rFonts w:ascii="仿宋_GB2312" w:eastAsia="仿宋_GB2312" w:hAnsi="仿宋_GB2312" w:hint="eastAsia"/>
          <w:sz w:val="32"/>
          <w:shd w:val="clear" w:color="auto" w:fill="FFFFFF"/>
        </w:rPr>
        <w:t>3</w:t>
      </w:r>
      <w:r>
        <w:rPr>
          <w:rFonts w:ascii="仿宋_GB2312" w:eastAsia="仿宋_GB2312" w:hAnsi="仿宋_GB2312" w:hint="eastAsia"/>
          <w:sz w:val="32"/>
          <w:shd w:val="clear" w:color="auto" w:fill="FFFFFF"/>
        </w:rPr>
        <w:t>年内无违法违规违纪记录。</w:t>
      </w:r>
    </w:p>
    <w:p w:rsidR="007D63B7" w:rsidRDefault="00350CC3" w:rsidP="003A4EA5">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2.</w:t>
      </w:r>
      <w:r>
        <w:rPr>
          <w:rFonts w:ascii="仿宋_GB2312" w:eastAsia="仿宋_GB2312" w:hAnsi="仿宋_GB2312" w:hint="eastAsia"/>
          <w:sz w:val="32"/>
          <w:shd w:val="clear" w:color="auto" w:fill="FFFFFF"/>
        </w:rPr>
        <w:t>申请的项目应当符合花都区文化产业发展整体规划和要求，且必须是经营性文化产业项目（政府财政投资项目和</w:t>
      </w:r>
      <w:r>
        <w:rPr>
          <w:rFonts w:ascii="仿宋_GB2312" w:eastAsia="仿宋_GB2312" w:hAnsi="仿宋_GB2312" w:hint="eastAsia"/>
          <w:sz w:val="32"/>
          <w:shd w:val="clear" w:color="auto" w:fill="FFFFFF"/>
        </w:rPr>
        <w:t>优秀文艺作品</w:t>
      </w:r>
      <w:r>
        <w:rPr>
          <w:rFonts w:ascii="仿宋_GB2312" w:eastAsia="仿宋_GB2312" w:hAnsi="仿宋_GB2312" w:hint="eastAsia"/>
          <w:sz w:val="32"/>
          <w:shd w:val="clear" w:color="auto" w:fill="FFFFFF"/>
        </w:rPr>
        <w:t>项目</w:t>
      </w:r>
      <w:r>
        <w:rPr>
          <w:rFonts w:ascii="仿宋_GB2312" w:eastAsia="仿宋_GB2312" w:hAnsi="仿宋_GB2312" w:hint="eastAsia"/>
          <w:sz w:val="32"/>
          <w:shd w:val="clear" w:color="auto" w:fill="FFFFFF"/>
        </w:rPr>
        <w:t>不属于此次资助范围）。</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3.</w:t>
      </w:r>
      <w:r>
        <w:rPr>
          <w:rFonts w:ascii="仿宋_GB2312" w:eastAsia="仿宋_GB2312" w:hAnsi="仿宋_GB2312"/>
          <w:sz w:val="32"/>
          <w:shd w:val="clear" w:color="auto" w:fill="FFFFFF"/>
        </w:rPr>
        <w:t>申请</w:t>
      </w:r>
      <w:r>
        <w:rPr>
          <w:rFonts w:ascii="仿宋_GB2312" w:eastAsia="仿宋_GB2312" w:hAnsi="仿宋_GB2312" w:hint="eastAsia"/>
          <w:sz w:val="32"/>
          <w:shd w:val="clear" w:color="auto" w:fill="FFFFFF"/>
        </w:rPr>
        <w:t>专项资金（专项补助、奖励）</w:t>
      </w:r>
      <w:r>
        <w:rPr>
          <w:rFonts w:ascii="仿宋_GB2312" w:eastAsia="仿宋_GB2312" w:hAnsi="仿宋_GB2312"/>
          <w:sz w:val="32"/>
          <w:shd w:val="clear" w:color="auto" w:fill="FFFFFF"/>
        </w:rPr>
        <w:t>原则上只能</w:t>
      </w:r>
      <w:r>
        <w:rPr>
          <w:rFonts w:ascii="仿宋_GB2312" w:eastAsia="仿宋_GB2312" w:hAnsi="仿宋_GB2312" w:hint="eastAsia"/>
          <w:sz w:val="32"/>
          <w:shd w:val="clear" w:color="auto" w:fill="FFFFFF"/>
        </w:rPr>
        <w:t>一次</w:t>
      </w:r>
      <w:r>
        <w:rPr>
          <w:rFonts w:ascii="仿宋_GB2312" w:eastAsia="仿宋_GB2312" w:hAnsi="仿宋_GB2312"/>
          <w:sz w:val="32"/>
          <w:shd w:val="clear" w:color="auto" w:fill="FFFFFF"/>
        </w:rPr>
        <w:t>申报一个</w:t>
      </w:r>
      <w:r>
        <w:rPr>
          <w:rFonts w:ascii="仿宋_GB2312" w:eastAsia="仿宋_GB2312" w:hAnsi="仿宋_GB2312"/>
          <w:sz w:val="32"/>
          <w:shd w:val="clear" w:color="auto" w:fill="FFFFFF"/>
        </w:rPr>
        <w:lastRenderedPageBreak/>
        <w:t>项目</w:t>
      </w:r>
      <w:r>
        <w:rPr>
          <w:rFonts w:ascii="仿宋_GB2312" w:eastAsia="仿宋_GB2312" w:hAnsi="仿宋_GB2312" w:hint="eastAsia"/>
          <w:sz w:val="32"/>
          <w:shd w:val="clear" w:color="auto" w:fill="FFFFFF"/>
        </w:rPr>
        <w:t>，并提供申请资助资金的具体使用计划。</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4.</w:t>
      </w:r>
      <w:r>
        <w:rPr>
          <w:rFonts w:ascii="仿宋_GB2312" w:eastAsia="仿宋_GB2312" w:hAnsi="仿宋_GB2312"/>
          <w:sz w:val="32"/>
          <w:shd w:val="clear" w:color="auto" w:fill="FFFFFF"/>
        </w:rPr>
        <w:t>必须按照</w:t>
      </w:r>
      <w:r>
        <w:rPr>
          <w:rFonts w:ascii="仿宋_GB2312" w:eastAsia="仿宋_GB2312" w:hAnsi="仿宋_GB2312" w:hint="eastAsia"/>
          <w:sz w:val="32"/>
          <w:shd w:val="clear" w:color="auto" w:fill="FFFFFF"/>
        </w:rPr>
        <w:t>合法、</w:t>
      </w:r>
      <w:r>
        <w:rPr>
          <w:rFonts w:ascii="仿宋_GB2312" w:eastAsia="仿宋_GB2312" w:hAnsi="仿宋_GB2312"/>
          <w:sz w:val="32"/>
          <w:shd w:val="clear" w:color="auto" w:fill="FFFFFF"/>
        </w:rPr>
        <w:t>真实</w:t>
      </w:r>
      <w:r>
        <w:rPr>
          <w:rFonts w:ascii="仿宋_GB2312" w:eastAsia="仿宋_GB2312" w:hAnsi="仿宋_GB2312" w:hint="eastAsia"/>
          <w:sz w:val="32"/>
          <w:shd w:val="clear" w:color="auto" w:fill="FFFFFF"/>
        </w:rPr>
        <w:t>和</w:t>
      </w:r>
      <w:r>
        <w:rPr>
          <w:rFonts w:ascii="仿宋_GB2312" w:eastAsia="仿宋_GB2312" w:hAnsi="仿宋_GB2312"/>
          <w:sz w:val="32"/>
          <w:shd w:val="clear" w:color="auto" w:fill="FFFFFF"/>
        </w:rPr>
        <w:t>准确的原则填写有关申请表格</w:t>
      </w: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并按要求</w:t>
      </w:r>
      <w:r>
        <w:rPr>
          <w:rFonts w:ascii="仿宋_GB2312" w:eastAsia="仿宋_GB2312" w:hAnsi="仿宋_GB2312" w:hint="eastAsia"/>
          <w:sz w:val="32"/>
          <w:shd w:val="clear" w:color="auto" w:fill="FFFFFF"/>
        </w:rPr>
        <w:t>提供</w:t>
      </w:r>
      <w:r>
        <w:rPr>
          <w:rFonts w:ascii="仿宋_GB2312" w:eastAsia="仿宋_GB2312" w:hAnsi="仿宋_GB2312"/>
          <w:sz w:val="32"/>
          <w:shd w:val="clear" w:color="auto" w:fill="FFFFFF"/>
        </w:rPr>
        <w:t>有关材料</w:t>
      </w:r>
      <w:r>
        <w:rPr>
          <w:rFonts w:ascii="仿宋_GB2312" w:eastAsia="仿宋_GB2312" w:hAnsi="仿宋_GB2312" w:hint="eastAsia"/>
          <w:sz w:val="32"/>
          <w:shd w:val="clear" w:color="auto" w:fill="FFFFFF"/>
        </w:rPr>
        <w:t>。</w:t>
      </w:r>
    </w:p>
    <w:p w:rsidR="007D63B7" w:rsidRDefault="00350CC3" w:rsidP="003A4EA5">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黑体" w:eastAsia="黑体" w:hAnsi="黑体" w:cs="黑体"/>
          <w:sz w:val="32"/>
          <w:shd w:val="clear" w:color="auto" w:fill="FFFFFF"/>
        </w:rPr>
      </w:pPr>
      <w:r>
        <w:rPr>
          <w:rFonts w:ascii="黑体" w:eastAsia="黑体" w:hAnsi="黑体" w:hint="eastAsia"/>
          <w:bCs/>
          <w:sz w:val="32"/>
          <w:shd w:val="clear" w:color="auto" w:fill="FFFFFF"/>
        </w:rPr>
        <w:t>二、</w:t>
      </w:r>
      <w:r>
        <w:rPr>
          <w:rFonts w:ascii="黑体" w:eastAsia="黑体" w:hAnsi="黑体" w:hint="eastAsia"/>
          <w:bCs/>
          <w:sz w:val="32"/>
          <w:shd w:val="clear" w:color="auto" w:fill="FFFFFF"/>
        </w:rPr>
        <w:t>申报和评审程序</w:t>
      </w:r>
      <w:r>
        <w:rPr>
          <w:rFonts w:ascii="仿宋_GB2312" w:eastAsia="仿宋_GB2312" w:hAnsi="仿宋_GB2312" w:hint="eastAsia"/>
          <w:bCs/>
          <w:sz w:val="32"/>
          <w:shd w:val="clear" w:color="auto" w:fill="FFFFFF"/>
        </w:rPr>
        <w:t xml:space="preserve"> </w:t>
      </w:r>
      <w:r>
        <w:rPr>
          <w:rFonts w:ascii="仿宋_GB2312" w:eastAsia="仿宋_GB2312" w:hAnsi="仿宋_GB2312" w:hint="eastAsia"/>
          <w:sz w:val="32"/>
          <w:shd w:val="clear" w:color="auto" w:fill="FFFFFF"/>
        </w:rPr>
        <w:t xml:space="preserve">  </w:t>
      </w:r>
    </w:p>
    <w:p w:rsidR="007D63B7" w:rsidRDefault="00350CC3" w:rsidP="003A4EA5">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楷体_GB2312" w:eastAsia="楷体_GB2312" w:hAnsi="楷体_GB2312" w:cs="楷体_GB2312" w:hint="eastAsia"/>
          <w:sz w:val="32"/>
          <w:shd w:val="clear" w:color="auto" w:fill="FFFFFF"/>
        </w:rPr>
        <w:t>（一）</w:t>
      </w:r>
      <w:r>
        <w:rPr>
          <w:rFonts w:ascii="楷体_GB2312" w:eastAsia="楷体_GB2312" w:hAnsi="楷体_GB2312" w:cs="楷体_GB2312" w:hint="eastAsia"/>
          <w:sz w:val="32"/>
          <w:shd w:val="clear" w:color="auto" w:fill="FFFFFF"/>
        </w:rPr>
        <w:t>申报程序。</w:t>
      </w:r>
      <w:r>
        <w:rPr>
          <w:rFonts w:ascii="仿宋_GB2312" w:eastAsia="仿宋_GB2312" w:hAnsi="仿宋_GB2312" w:hint="eastAsia"/>
          <w:sz w:val="32"/>
          <w:shd w:val="clear" w:color="auto" w:fill="FFFFFF"/>
        </w:rPr>
        <w:t>申报单位或个人可自行到申报通知附件下载申报表格，如实填写好相关内容后，报经所在街镇或主管部门审查同意后，再报区文化广电旅游体育局（区文广旅体局）复核。</w:t>
      </w:r>
      <w:r>
        <w:rPr>
          <w:rFonts w:ascii="Times New Roman" w:eastAsia="仿宋_GB2312" w:hAnsi="Times New Roman" w:hint="eastAsia"/>
          <w:color w:val="000000"/>
          <w:sz w:val="32"/>
        </w:rPr>
        <w:t>具体申报流程如下：申报单位</w:t>
      </w:r>
      <w:r>
        <w:rPr>
          <w:rFonts w:ascii="仿宋_GB2312" w:eastAsia="仿宋_GB2312" w:hAnsi="仿宋_GB2312" w:cs="仿宋_GB2312" w:hint="eastAsia"/>
          <w:b/>
          <w:bCs/>
          <w:color w:val="000000"/>
          <w:sz w:val="32"/>
        </w:rPr>
        <w:t>→</w:t>
      </w:r>
      <w:r>
        <w:rPr>
          <w:rFonts w:ascii="仿宋_GB2312" w:eastAsia="仿宋_GB2312" w:hAnsi="仿宋_GB2312" w:cs="仿宋_GB2312" w:hint="eastAsia"/>
          <w:color w:val="000000"/>
          <w:sz w:val="32"/>
        </w:rPr>
        <w:t>所在街镇或主管部门审查（需加署“同意申报”意见）</w:t>
      </w:r>
      <w:r>
        <w:rPr>
          <w:rFonts w:ascii="仿宋_GB2312" w:eastAsia="仿宋_GB2312" w:hAnsi="仿宋_GB2312" w:cs="仿宋_GB2312" w:hint="eastAsia"/>
          <w:b/>
          <w:bCs/>
          <w:color w:val="000000"/>
          <w:sz w:val="32"/>
        </w:rPr>
        <w:t>→</w:t>
      </w:r>
      <w:r>
        <w:rPr>
          <w:rFonts w:ascii="仿宋_GB2312" w:eastAsia="仿宋_GB2312" w:hAnsi="仿宋_GB2312" w:cs="仿宋_GB2312" w:hint="eastAsia"/>
          <w:color w:val="000000"/>
          <w:sz w:val="32"/>
        </w:rPr>
        <w:t>区文广旅体局。</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楷体_GB2312" w:eastAsia="楷体_GB2312" w:hAnsi="楷体_GB2312" w:cs="楷体_GB2312"/>
          <w:sz w:val="32"/>
          <w:shd w:val="clear" w:color="auto" w:fill="FFFFFF"/>
        </w:rPr>
      </w:pPr>
      <w:r>
        <w:rPr>
          <w:rFonts w:ascii="楷体_GB2312" w:eastAsia="楷体_GB2312" w:hAnsi="楷体_GB2312" w:cs="楷体_GB2312" w:hint="eastAsia"/>
          <w:sz w:val="32"/>
          <w:shd w:val="clear" w:color="auto" w:fill="FFFFFF"/>
        </w:rPr>
        <w:t>（二）评审程序。</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1.</w:t>
      </w:r>
      <w:r>
        <w:rPr>
          <w:rFonts w:ascii="仿宋_GB2312" w:eastAsia="仿宋_GB2312" w:hAnsi="仿宋_GB2312" w:hint="eastAsia"/>
          <w:sz w:val="32"/>
          <w:shd w:val="clear" w:color="auto" w:fill="FFFFFF"/>
        </w:rPr>
        <w:t>区委宣传部、区文广旅体局</w:t>
      </w:r>
      <w:r>
        <w:rPr>
          <w:rFonts w:ascii="仿宋_GB2312" w:eastAsia="仿宋_GB2312" w:hAnsi="仿宋_GB2312"/>
          <w:sz w:val="32"/>
          <w:shd w:val="clear" w:color="auto" w:fill="FFFFFF"/>
        </w:rPr>
        <w:t>委托</w:t>
      </w:r>
      <w:r>
        <w:rPr>
          <w:rFonts w:ascii="仿宋_GB2312" w:eastAsia="仿宋_GB2312" w:hAnsi="仿宋_GB2312" w:hint="eastAsia"/>
          <w:sz w:val="32"/>
          <w:shd w:val="clear" w:color="auto" w:fill="FFFFFF"/>
        </w:rPr>
        <w:t>相关专家</w:t>
      </w:r>
      <w:r>
        <w:rPr>
          <w:rFonts w:ascii="仿宋_GB2312" w:eastAsia="仿宋_GB2312" w:hAnsi="仿宋_GB2312"/>
          <w:sz w:val="32"/>
          <w:shd w:val="clear" w:color="auto" w:fill="FFFFFF"/>
        </w:rPr>
        <w:t>对</w:t>
      </w:r>
      <w:r>
        <w:rPr>
          <w:rFonts w:ascii="仿宋_GB2312" w:eastAsia="仿宋_GB2312" w:hAnsi="仿宋_GB2312" w:hint="eastAsia"/>
          <w:sz w:val="32"/>
          <w:shd w:val="clear" w:color="auto" w:fill="FFFFFF"/>
        </w:rPr>
        <w:t>所</w:t>
      </w:r>
      <w:r>
        <w:rPr>
          <w:rFonts w:ascii="仿宋_GB2312" w:eastAsia="仿宋_GB2312" w:hAnsi="仿宋_GB2312"/>
          <w:sz w:val="32"/>
          <w:shd w:val="clear" w:color="auto" w:fill="FFFFFF"/>
        </w:rPr>
        <w:t>申报项目进行</w:t>
      </w:r>
      <w:r>
        <w:rPr>
          <w:rFonts w:ascii="仿宋_GB2312" w:eastAsia="仿宋_GB2312" w:hAnsi="仿宋_GB2312" w:hint="eastAsia"/>
          <w:sz w:val="32"/>
          <w:shd w:val="clear" w:color="auto" w:fill="FFFFFF"/>
        </w:rPr>
        <w:t>调查、论证和初评。</w:t>
      </w:r>
    </w:p>
    <w:p w:rsidR="007D63B7" w:rsidRDefault="00350CC3" w:rsidP="003A4EA5">
      <w:pPr>
        <w:pStyle w:val="New1"/>
        <w:autoSpaceDN w:val="0"/>
        <w:spacing w:line="56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2.</w:t>
      </w:r>
      <w:r>
        <w:rPr>
          <w:rFonts w:ascii="Times New Roman" w:eastAsia="仿宋_GB2312" w:hAnsi="Times New Roman" w:hint="eastAsia"/>
          <w:color w:val="000000"/>
          <w:sz w:val="32"/>
        </w:rPr>
        <w:t>此次专家评审采取现场答辩打分方式进行，符合要求的申报企业、个人要提前准备汇报</w:t>
      </w:r>
      <w:r>
        <w:rPr>
          <w:rFonts w:ascii="Times New Roman" w:eastAsia="仿宋_GB2312" w:hAnsi="Times New Roman" w:hint="eastAsia"/>
          <w:color w:val="000000"/>
          <w:sz w:val="32"/>
        </w:rPr>
        <w:t>PPT</w:t>
      </w:r>
      <w:r>
        <w:rPr>
          <w:rFonts w:ascii="Times New Roman" w:eastAsia="仿宋_GB2312" w:hAnsi="Times New Roman" w:hint="eastAsia"/>
          <w:color w:val="000000"/>
          <w:sz w:val="32"/>
        </w:rPr>
        <w:t>，于</w:t>
      </w:r>
      <w:r>
        <w:rPr>
          <w:rFonts w:ascii="Times New Roman" w:eastAsia="仿宋_GB2312" w:hAnsi="Times New Roman" w:hint="eastAsia"/>
          <w:color w:val="000000"/>
          <w:sz w:val="32"/>
        </w:rPr>
        <w:t>11</w:t>
      </w:r>
      <w:r>
        <w:rPr>
          <w:rFonts w:ascii="Times New Roman" w:eastAsia="仿宋_GB2312" w:hAnsi="Times New Roman" w:hint="eastAsia"/>
          <w:color w:val="000000"/>
          <w:sz w:val="32"/>
        </w:rPr>
        <w:t>月</w:t>
      </w:r>
      <w:r>
        <w:rPr>
          <w:rFonts w:ascii="Times New Roman" w:eastAsia="仿宋_GB2312" w:hAnsi="Times New Roman" w:hint="eastAsia"/>
          <w:color w:val="000000"/>
          <w:sz w:val="32"/>
        </w:rPr>
        <w:t>10</w:t>
      </w:r>
      <w:r>
        <w:rPr>
          <w:rFonts w:ascii="Times New Roman" w:eastAsia="仿宋_GB2312" w:hAnsi="Times New Roman" w:hint="eastAsia"/>
          <w:color w:val="000000"/>
          <w:sz w:val="32"/>
        </w:rPr>
        <w:t>日前将答辩</w:t>
      </w:r>
      <w:r>
        <w:rPr>
          <w:rFonts w:ascii="Times New Roman" w:eastAsia="仿宋_GB2312" w:hAnsi="Times New Roman" w:hint="eastAsia"/>
          <w:color w:val="000000"/>
          <w:sz w:val="32"/>
        </w:rPr>
        <w:t>PPT</w:t>
      </w:r>
      <w:r>
        <w:rPr>
          <w:rFonts w:ascii="Times New Roman" w:eastAsia="仿宋_GB2312" w:hAnsi="Times New Roman" w:hint="eastAsia"/>
          <w:color w:val="000000"/>
          <w:sz w:val="32"/>
        </w:rPr>
        <w:t>提交至区文广旅体局邮箱。</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3.</w:t>
      </w:r>
      <w:r>
        <w:rPr>
          <w:rFonts w:ascii="仿宋_GB2312" w:eastAsia="仿宋_GB2312" w:hAnsi="仿宋_GB2312" w:hint="eastAsia"/>
          <w:sz w:val="32"/>
          <w:shd w:val="clear" w:color="auto" w:fill="FFFFFF"/>
        </w:rPr>
        <w:t>根据《管理办法》的有关规定，由</w:t>
      </w:r>
      <w:r>
        <w:rPr>
          <w:rFonts w:ascii="仿宋_GB2312" w:eastAsia="仿宋_GB2312" w:hAnsi="仿宋_GB2312" w:hint="eastAsia"/>
          <w:sz w:val="32"/>
          <w:shd w:val="clear" w:color="auto" w:fill="FFFFFF"/>
        </w:rPr>
        <w:t>区委宣传部、区财政局、区发改局、区商务局、区文广旅体局、区科工信局、区审计局、区市场监督局、区统计局等单位领导组成专项资金使用项目监督评审小组（以下简称“监督评审小组”）对初评</w:t>
      </w:r>
      <w:r>
        <w:rPr>
          <w:rFonts w:ascii="仿宋_GB2312" w:eastAsia="仿宋_GB2312" w:hAnsi="仿宋_GB2312"/>
          <w:sz w:val="32"/>
          <w:shd w:val="clear" w:color="auto" w:fill="FFFFFF"/>
        </w:rPr>
        <w:t>结果进行审定</w:t>
      </w:r>
      <w:r>
        <w:rPr>
          <w:rFonts w:ascii="仿宋_GB2312" w:eastAsia="仿宋_GB2312" w:hAnsi="仿宋_GB2312" w:hint="eastAsia"/>
          <w:sz w:val="32"/>
          <w:shd w:val="clear" w:color="auto" w:fill="FFFFFF"/>
        </w:rPr>
        <w:t>。</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4.</w:t>
      </w:r>
      <w:r>
        <w:rPr>
          <w:rFonts w:ascii="仿宋_GB2312" w:eastAsia="仿宋_GB2312" w:hAnsi="仿宋_GB2312" w:hint="eastAsia"/>
          <w:sz w:val="32"/>
          <w:shd w:val="clear" w:color="auto" w:fill="FFFFFF"/>
        </w:rPr>
        <w:t>根据评审结果，由区委宣传部申请资金，按国库集中支付原则拨付。</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楷体_GB2312" w:eastAsia="楷体_GB2312" w:hAnsi="楷体_GB2312" w:cs="楷体_GB2312" w:hint="eastAsia"/>
          <w:sz w:val="32"/>
          <w:shd w:val="clear" w:color="auto" w:fill="FFFFFF"/>
        </w:rPr>
        <w:t>（三）</w:t>
      </w:r>
      <w:r>
        <w:rPr>
          <w:rFonts w:ascii="楷体_GB2312" w:eastAsia="楷体_GB2312" w:hAnsi="楷体_GB2312" w:cs="楷体_GB2312" w:hint="eastAsia"/>
          <w:sz w:val="32"/>
          <w:shd w:val="clear" w:color="auto" w:fill="FFFFFF"/>
        </w:rPr>
        <w:t>资金管理监督。</w:t>
      </w:r>
      <w:r>
        <w:rPr>
          <w:rFonts w:ascii="仿宋_GB2312" w:eastAsia="仿宋_GB2312" w:hAnsi="仿宋_GB2312" w:hint="eastAsia"/>
          <w:sz w:val="32"/>
          <w:shd w:val="clear" w:color="auto" w:fill="FFFFFF"/>
        </w:rPr>
        <w:t>专项资金使用单位严格按照财会制度设立会计账户或台账，于项目完成后编制工程决算和项目总结报告，并报监督评审小组。</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黑体" w:eastAsia="黑体" w:hAnsi="黑体"/>
          <w:sz w:val="32"/>
          <w:shd w:val="clear" w:color="auto" w:fill="FFFFFF"/>
        </w:rPr>
      </w:pPr>
      <w:r>
        <w:rPr>
          <w:rFonts w:ascii="黑体" w:eastAsia="黑体" w:hAnsi="黑体" w:cs="黑体" w:hint="eastAsia"/>
          <w:sz w:val="32"/>
          <w:shd w:val="clear" w:color="auto" w:fill="FFFFFF"/>
        </w:rPr>
        <w:t>三、</w:t>
      </w:r>
      <w:r>
        <w:rPr>
          <w:rFonts w:ascii="黑体" w:eastAsia="黑体" w:hAnsi="黑体" w:hint="eastAsia"/>
          <w:sz w:val="32"/>
          <w:shd w:val="clear" w:color="auto" w:fill="FFFFFF"/>
        </w:rPr>
        <w:t>资助重点与范围</w:t>
      </w:r>
    </w:p>
    <w:p w:rsidR="007D63B7" w:rsidRDefault="00350CC3">
      <w:pPr>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专项资金优先支持如下文化产业项目：</w:t>
      </w:r>
    </w:p>
    <w:p w:rsidR="007D63B7" w:rsidRDefault="00350CC3">
      <w:pPr>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（一）区委、区政府确定的重大文化产业项目，以及符合区文化产业发展规划的重点项目。</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（二）经区级以上主管部门评选认定的文化产业基地、文化创意产业孵化园、文化创意产业公共服务及技术平台</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含高端培训和咨询机构</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等项目。</w:t>
      </w:r>
      <w:r>
        <w:rPr>
          <w:rFonts w:ascii="仿宋_GB2312" w:eastAsia="仿宋_GB2312" w:hAnsi="仿宋_GB2312" w:hint="eastAsia"/>
          <w:sz w:val="32"/>
          <w:shd w:val="clear" w:color="auto" w:fill="FFFFFF"/>
        </w:rPr>
        <w:t xml:space="preserve"> </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（三）拥有自主知识产权，有利于引导、带动文化产业发展，且市场前景较好，市场容量较大的项目。</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（四）文化与体育、旅游、农业、科技、商贸、金融等产业融合项目。</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（五）互联网新兴文化业态、传统媒体与新兴媒体融合发展项目。</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（六）文化创意产业与移动互联网、云计算、大数据以及物联网等深入融合，推动文化创意产业创新发展，打造新型文化创意产业发展模式的项目。</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（七）文化创意和设计服务与相关产业融合发展的项目。</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八）民间工艺及非物质文化遗产利用开发项目（包括区域特色品牌文化，民间工艺及非物质文化遗产实施产业化开发项目，以及围绕推动非物质文化遗产项目或民间工艺产业化而开展的产学研合作、建立工作室或传承基地等）。</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（九）举办或承办市级以上文化产业博览会。</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（十）在花都区登记、具有独立法人资格的文化创意产业行业协会。</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仿宋_GB2312" w:eastAsia="仿宋_GB2312" w:hAnsi="仿宋_GB2312"/>
          <w:bCs/>
          <w:sz w:val="32"/>
          <w:shd w:val="clear" w:color="auto" w:fill="FFFFFF"/>
        </w:rPr>
      </w:pPr>
      <w:r>
        <w:rPr>
          <w:rFonts w:ascii="仿宋_GB2312" w:eastAsia="仿宋_GB2312" w:hAnsi="仿宋_GB2312" w:hint="eastAsia"/>
          <w:sz w:val="32"/>
          <w:shd w:val="clear" w:color="auto" w:fill="FFFFFF"/>
        </w:rPr>
        <w:t>（十一）经监督评审小组认定需要给予支持的其他资金使用项目。</w:t>
      </w:r>
    </w:p>
    <w:p w:rsidR="007D63B7" w:rsidRDefault="00350CC3" w:rsidP="003A4EA5">
      <w:pPr>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Chars="200" w:firstLine="605"/>
        <w:jc w:val="left"/>
        <w:rPr>
          <w:rFonts w:ascii="黑体" w:eastAsia="黑体" w:hAnsi="黑体"/>
          <w:sz w:val="32"/>
          <w:shd w:val="clear" w:color="auto" w:fill="FFFFFF"/>
        </w:rPr>
      </w:pPr>
      <w:r>
        <w:rPr>
          <w:rFonts w:ascii="黑体" w:eastAsia="黑体" w:hAnsi="黑体" w:hint="eastAsia"/>
          <w:sz w:val="32"/>
          <w:shd w:val="clear" w:color="auto" w:fill="FFFFFF"/>
        </w:rPr>
        <w:t>四、资助方式及标准</w:t>
      </w:r>
    </w:p>
    <w:p w:rsidR="007D63B7" w:rsidRDefault="00350CC3">
      <w:pPr>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资助方式分专项补助、奖励</w:t>
      </w:r>
      <w:r>
        <w:rPr>
          <w:rFonts w:ascii="仿宋_GB2312" w:eastAsia="仿宋_GB2312" w:hAnsi="仿宋_GB2312" w:hint="eastAsia"/>
          <w:sz w:val="32"/>
          <w:shd w:val="clear" w:color="auto" w:fill="FFFFFF"/>
        </w:rPr>
        <w:t>两</w:t>
      </w:r>
      <w:r>
        <w:rPr>
          <w:rFonts w:ascii="仿宋_GB2312" w:eastAsia="仿宋_GB2312" w:hAnsi="仿宋_GB2312" w:hint="eastAsia"/>
          <w:sz w:val="32"/>
          <w:shd w:val="clear" w:color="auto" w:fill="FFFFFF"/>
        </w:rPr>
        <w:t>种</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每种方式的资助标准如下：</w:t>
      </w:r>
    </w:p>
    <w:p w:rsidR="007D63B7" w:rsidRDefault="00350CC3" w:rsidP="003A4EA5">
      <w:pPr>
        <w:spacing w:line="520" w:lineRule="exact"/>
        <w:ind w:firstLineChars="139" w:firstLine="420"/>
        <w:rPr>
          <w:rFonts w:ascii="仿宋" w:eastAsia="仿宋" w:hAnsi="仿宋" w:cs="新宋体"/>
          <w:color w:val="000000"/>
          <w:sz w:val="32"/>
          <w:szCs w:val="30"/>
        </w:rPr>
      </w:pPr>
      <w:r>
        <w:rPr>
          <w:rFonts w:ascii="仿宋_GB2312" w:eastAsia="仿宋_GB2312" w:hAnsi="仿宋_GB2312" w:cs="新宋体" w:hint="eastAsia"/>
          <w:sz w:val="32"/>
          <w:szCs w:val="30"/>
        </w:rPr>
        <w:t xml:space="preserve"> </w:t>
      </w:r>
      <w:r>
        <w:rPr>
          <w:rFonts w:ascii="楷体_GB2312" w:eastAsia="楷体_GB2312" w:hAnsi="楷体_GB2312" w:cs="楷体_GB2312" w:hint="eastAsia"/>
          <w:color w:val="000000"/>
          <w:sz w:val="32"/>
          <w:szCs w:val="30"/>
        </w:rPr>
        <w:t>（一）专项补助：</w:t>
      </w:r>
      <w:r>
        <w:rPr>
          <w:rFonts w:ascii="仿宋" w:eastAsia="仿宋" w:hAnsi="仿宋" w:cs="新宋体" w:hint="eastAsia"/>
          <w:color w:val="000000"/>
          <w:sz w:val="32"/>
          <w:szCs w:val="30"/>
        </w:rPr>
        <w:t>是指</w:t>
      </w:r>
      <w:r>
        <w:rPr>
          <w:rFonts w:ascii="仿宋" w:eastAsia="仿宋" w:hAnsi="仿宋" w:cs="新宋体" w:hint="eastAsia"/>
          <w:color w:val="000000"/>
          <w:sz w:val="32"/>
          <w:szCs w:val="30"/>
        </w:rPr>
        <w:t>用于正在实施的文化创意产业项目的补贴支持，其项目形象进度和已完成投资均不少于</w:t>
      </w:r>
      <w:r>
        <w:rPr>
          <w:rFonts w:ascii="仿宋" w:eastAsia="仿宋" w:hAnsi="仿宋" w:cs="新宋体" w:hint="eastAsia"/>
          <w:color w:val="000000"/>
          <w:sz w:val="32"/>
          <w:szCs w:val="30"/>
        </w:rPr>
        <w:t>30%</w:t>
      </w:r>
      <w:r>
        <w:rPr>
          <w:rFonts w:ascii="仿宋" w:eastAsia="仿宋" w:hAnsi="仿宋" w:cs="新宋体" w:hint="eastAsia"/>
          <w:color w:val="000000"/>
          <w:sz w:val="32"/>
          <w:szCs w:val="30"/>
        </w:rPr>
        <w:t>,</w:t>
      </w:r>
      <w:r>
        <w:rPr>
          <w:rFonts w:ascii="仿宋" w:eastAsia="仿宋" w:hAnsi="仿宋" w:cs="仿宋_GB2312" w:hint="eastAsia"/>
          <w:color w:val="000000"/>
          <w:sz w:val="32"/>
          <w:szCs w:val="32"/>
        </w:rPr>
        <w:t>资产负债率低于</w:t>
      </w:r>
      <w:r>
        <w:rPr>
          <w:rFonts w:ascii="仿宋" w:eastAsia="仿宋" w:hAnsi="仿宋" w:cs="仿宋_GB2312" w:hint="eastAsia"/>
          <w:color w:val="000000"/>
          <w:sz w:val="32"/>
          <w:szCs w:val="32"/>
        </w:rPr>
        <w:t>60%</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3</w:t>
      </w:r>
      <w:r>
        <w:rPr>
          <w:rFonts w:ascii="仿宋" w:eastAsia="仿宋" w:hAnsi="仿宋" w:cs="仿宋_GB2312" w:hint="eastAsia"/>
          <w:color w:val="000000"/>
          <w:sz w:val="32"/>
          <w:szCs w:val="32"/>
        </w:rPr>
        <w:t>年内无违法违规记录</w:t>
      </w:r>
      <w:r>
        <w:rPr>
          <w:rFonts w:ascii="仿宋" w:eastAsia="仿宋" w:hAnsi="仿宋" w:cs="新宋体" w:hint="eastAsia"/>
          <w:color w:val="000000"/>
          <w:sz w:val="32"/>
          <w:szCs w:val="30"/>
        </w:rPr>
        <w:t>；本专项补助</w:t>
      </w:r>
      <w:r>
        <w:rPr>
          <w:rFonts w:ascii="仿宋" w:eastAsia="仿宋" w:hAnsi="仿宋" w:cs="新宋体" w:hint="eastAsia"/>
          <w:color w:val="000000"/>
          <w:sz w:val="32"/>
          <w:szCs w:val="30"/>
        </w:rPr>
        <w:t>分为三个等次</w:t>
      </w:r>
      <w:r>
        <w:rPr>
          <w:rFonts w:ascii="仿宋" w:eastAsia="仿宋" w:hAnsi="仿宋" w:cs="新宋体" w:hint="eastAsia"/>
          <w:color w:val="000000"/>
          <w:sz w:val="32"/>
          <w:szCs w:val="30"/>
        </w:rPr>
        <w:t>，相关补助项目的具体资助等次由</w:t>
      </w:r>
      <w:r>
        <w:rPr>
          <w:rFonts w:ascii="仿宋" w:eastAsia="仿宋" w:hAnsi="仿宋" w:cs="新宋体" w:hint="eastAsia"/>
          <w:color w:val="000000"/>
          <w:sz w:val="32"/>
          <w:szCs w:val="30"/>
        </w:rPr>
        <w:t>监督评审小组</w:t>
      </w:r>
      <w:r>
        <w:rPr>
          <w:rFonts w:ascii="仿宋" w:eastAsia="仿宋" w:hAnsi="仿宋" w:cs="新宋体" w:hint="eastAsia"/>
          <w:color w:val="000000"/>
          <w:sz w:val="32"/>
          <w:szCs w:val="30"/>
        </w:rPr>
        <w:t>审定。</w:t>
      </w:r>
    </w:p>
    <w:p w:rsidR="007D63B7" w:rsidRDefault="00350CC3">
      <w:pPr>
        <w:spacing w:line="520" w:lineRule="exact"/>
        <w:rPr>
          <w:rFonts w:ascii="仿宋" w:eastAsia="仿宋" w:hAnsi="仿宋" w:cs="新宋体"/>
          <w:color w:val="000000"/>
          <w:sz w:val="32"/>
          <w:szCs w:val="30"/>
        </w:rPr>
      </w:pPr>
      <w:r>
        <w:rPr>
          <w:rFonts w:ascii="仿宋" w:eastAsia="仿宋" w:hAnsi="仿宋" w:cs="新宋体" w:hint="eastAsia"/>
          <w:color w:val="000000"/>
          <w:sz w:val="32"/>
          <w:szCs w:val="30"/>
        </w:rPr>
        <w:t xml:space="preserve">    1.</w:t>
      </w:r>
      <w:r>
        <w:rPr>
          <w:rFonts w:ascii="仿宋" w:eastAsia="仿宋" w:hAnsi="仿宋" w:cs="新宋体" w:hint="eastAsia"/>
          <w:color w:val="000000"/>
          <w:sz w:val="32"/>
          <w:szCs w:val="30"/>
        </w:rPr>
        <w:t>创新项目：每年遴选若干个具有较好发展前景的重点文化项目、文化创意产业重大高新科技进步项目、民间工艺或非物质文化遗产在产业化开发方面取得良好经济及社会效益的项目，优先考虑符合区级以上十三五文化产业规划中列举的重点产业项目。对于每个项目</w:t>
      </w:r>
      <w:r>
        <w:rPr>
          <w:rFonts w:ascii="仿宋" w:eastAsia="仿宋" w:hAnsi="仿宋" w:cs="新宋体" w:hint="eastAsia"/>
          <w:color w:val="000000"/>
          <w:sz w:val="32"/>
          <w:szCs w:val="30"/>
        </w:rPr>
        <w:t>给予</w:t>
      </w:r>
      <w:r>
        <w:rPr>
          <w:rFonts w:ascii="仿宋" w:eastAsia="仿宋" w:hAnsi="仿宋" w:cs="新宋体" w:hint="eastAsia"/>
          <w:color w:val="000000"/>
          <w:sz w:val="32"/>
          <w:szCs w:val="30"/>
        </w:rPr>
        <w:t>不高于</w:t>
      </w:r>
      <w:r>
        <w:rPr>
          <w:rFonts w:ascii="仿宋" w:eastAsia="仿宋" w:hAnsi="仿宋" w:cs="新宋体" w:hint="eastAsia"/>
          <w:color w:val="000000"/>
          <w:sz w:val="32"/>
          <w:szCs w:val="30"/>
        </w:rPr>
        <w:t>30</w:t>
      </w:r>
      <w:r>
        <w:rPr>
          <w:rFonts w:ascii="仿宋" w:eastAsia="仿宋" w:hAnsi="仿宋" w:cs="新宋体" w:hint="eastAsia"/>
          <w:color w:val="000000"/>
          <w:sz w:val="32"/>
          <w:szCs w:val="30"/>
        </w:rPr>
        <w:t>万元补助（根据项目情况，分为三个等次，相对应的分别给予</w:t>
      </w:r>
      <w:r>
        <w:rPr>
          <w:rFonts w:ascii="仿宋" w:eastAsia="仿宋" w:hAnsi="仿宋" w:cs="新宋体" w:hint="eastAsia"/>
          <w:color w:val="000000"/>
          <w:sz w:val="32"/>
          <w:szCs w:val="30"/>
        </w:rPr>
        <w:t>10</w:t>
      </w:r>
      <w:r>
        <w:rPr>
          <w:rFonts w:ascii="仿宋" w:eastAsia="仿宋" w:hAnsi="仿宋" w:cs="新宋体" w:hint="eastAsia"/>
          <w:color w:val="000000"/>
          <w:sz w:val="32"/>
          <w:szCs w:val="30"/>
        </w:rPr>
        <w:t>万、</w:t>
      </w:r>
      <w:r>
        <w:rPr>
          <w:rFonts w:ascii="仿宋" w:eastAsia="仿宋" w:hAnsi="仿宋" w:cs="新宋体" w:hint="eastAsia"/>
          <w:color w:val="000000"/>
          <w:sz w:val="32"/>
          <w:szCs w:val="30"/>
        </w:rPr>
        <w:t>20</w:t>
      </w:r>
      <w:r>
        <w:rPr>
          <w:rFonts w:ascii="仿宋" w:eastAsia="仿宋" w:hAnsi="仿宋" w:cs="新宋体" w:hint="eastAsia"/>
          <w:color w:val="000000"/>
          <w:sz w:val="32"/>
          <w:szCs w:val="30"/>
        </w:rPr>
        <w:t>万或</w:t>
      </w:r>
      <w:r>
        <w:rPr>
          <w:rFonts w:ascii="仿宋" w:eastAsia="仿宋" w:hAnsi="仿宋" w:cs="新宋体" w:hint="eastAsia"/>
          <w:color w:val="000000"/>
          <w:sz w:val="32"/>
          <w:szCs w:val="30"/>
        </w:rPr>
        <w:t>30</w:t>
      </w:r>
      <w:r>
        <w:rPr>
          <w:rFonts w:ascii="仿宋" w:eastAsia="仿宋" w:hAnsi="仿宋" w:cs="新宋体" w:hint="eastAsia"/>
          <w:color w:val="000000"/>
          <w:sz w:val="32"/>
          <w:szCs w:val="30"/>
        </w:rPr>
        <w:t>万元的扶持）</w:t>
      </w:r>
      <w:r>
        <w:rPr>
          <w:rFonts w:ascii="仿宋" w:eastAsia="仿宋" w:hAnsi="仿宋" w:cs="新宋体" w:hint="eastAsia"/>
          <w:color w:val="000000"/>
          <w:sz w:val="32"/>
          <w:szCs w:val="30"/>
        </w:rPr>
        <w:t>。</w:t>
      </w:r>
    </w:p>
    <w:p w:rsidR="007D63B7" w:rsidRDefault="00350CC3">
      <w:pPr>
        <w:numPr>
          <w:ilvl w:val="0"/>
          <w:numId w:val="2"/>
        </w:numPr>
        <w:spacing w:line="520" w:lineRule="exact"/>
        <w:ind w:firstLine="640"/>
        <w:rPr>
          <w:rFonts w:ascii="仿宋" w:eastAsia="仿宋" w:hAnsi="仿宋" w:cs="新宋体"/>
          <w:color w:val="000000"/>
          <w:sz w:val="32"/>
          <w:szCs w:val="30"/>
        </w:rPr>
      </w:pPr>
      <w:r>
        <w:rPr>
          <w:rFonts w:ascii="仿宋" w:eastAsia="仿宋" w:hAnsi="仿宋" w:cs="新宋体" w:hint="eastAsia"/>
          <w:color w:val="000000"/>
          <w:sz w:val="32"/>
          <w:szCs w:val="30"/>
        </w:rPr>
        <w:t>创业项目</w:t>
      </w:r>
      <w:r>
        <w:rPr>
          <w:rFonts w:ascii="仿宋" w:eastAsia="仿宋" w:hAnsi="仿宋" w:cs="新宋体" w:hint="eastAsia"/>
          <w:color w:val="000000"/>
          <w:sz w:val="32"/>
          <w:szCs w:val="30"/>
        </w:rPr>
        <w:t>。</w:t>
      </w:r>
      <w:r>
        <w:rPr>
          <w:rFonts w:ascii="仿宋" w:eastAsia="仿宋" w:hAnsi="仿宋" w:cs="新宋体" w:hint="eastAsia"/>
          <w:color w:val="000000"/>
          <w:sz w:val="32"/>
          <w:szCs w:val="30"/>
        </w:rPr>
        <w:t>每年遴选若干个发展前景较好的、且创业时间未满</w:t>
      </w:r>
      <w:r>
        <w:rPr>
          <w:rFonts w:ascii="仿宋" w:eastAsia="仿宋" w:hAnsi="仿宋" w:cs="新宋体" w:hint="eastAsia"/>
          <w:color w:val="000000"/>
          <w:sz w:val="32"/>
          <w:szCs w:val="30"/>
        </w:rPr>
        <w:t>5</w:t>
      </w:r>
      <w:r>
        <w:rPr>
          <w:rFonts w:ascii="仿宋" w:eastAsia="仿宋" w:hAnsi="仿宋" w:cs="新宋体" w:hint="eastAsia"/>
          <w:color w:val="000000"/>
          <w:sz w:val="32"/>
          <w:szCs w:val="30"/>
        </w:rPr>
        <w:t>年的创客文化项目，对每个项目给予</w:t>
      </w:r>
      <w:r>
        <w:rPr>
          <w:rFonts w:ascii="仿宋" w:eastAsia="仿宋" w:hAnsi="仿宋" w:cs="新宋体" w:hint="eastAsia"/>
          <w:color w:val="000000"/>
          <w:sz w:val="32"/>
          <w:szCs w:val="30"/>
        </w:rPr>
        <w:t>不高于</w:t>
      </w:r>
      <w:r>
        <w:rPr>
          <w:rFonts w:ascii="仿宋" w:eastAsia="仿宋" w:hAnsi="仿宋" w:cs="新宋体" w:hint="eastAsia"/>
          <w:color w:val="000000"/>
          <w:sz w:val="32"/>
          <w:szCs w:val="30"/>
        </w:rPr>
        <w:t>30</w:t>
      </w:r>
      <w:r>
        <w:rPr>
          <w:rFonts w:ascii="仿宋" w:eastAsia="仿宋" w:hAnsi="仿宋" w:cs="新宋体" w:hint="eastAsia"/>
          <w:color w:val="000000"/>
          <w:sz w:val="32"/>
          <w:szCs w:val="30"/>
        </w:rPr>
        <w:t>万元租金或者其他资金补助支持</w:t>
      </w:r>
      <w:r>
        <w:rPr>
          <w:rFonts w:ascii="仿宋" w:eastAsia="仿宋" w:hAnsi="仿宋" w:cs="新宋体" w:hint="eastAsia"/>
          <w:color w:val="000000"/>
          <w:sz w:val="32"/>
          <w:szCs w:val="30"/>
        </w:rPr>
        <w:t>（</w:t>
      </w:r>
      <w:r>
        <w:rPr>
          <w:rFonts w:ascii="仿宋" w:eastAsia="仿宋" w:hAnsi="仿宋" w:cs="新宋体" w:hint="eastAsia"/>
          <w:color w:val="000000"/>
          <w:sz w:val="32"/>
          <w:szCs w:val="30"/>
        </w:rPr>
        <w:t>根据项目情况，分为三个等次，相对应的分别给予</w:t>
      </w:r>
      <w:r>
        <w:rPr>
          <w:rFonts w:ascii="仿宋" w:eastAsia="仿宋" w:hAnsi="仿宋" w:cs="新宋体" w:hint="eastAsia"/>
          <w:color w:val="000000"/>
          <w:sz w:val="32"/>
          <w:szCs w:val="30"/>
        </w:rPr>
        <w:t>10</w:t>
      </w:r>
      <w:r>
        <w:rPr>
          <w:rFonts w:ascii="仿宋" w:eastAsia="仿宋" w:hAnsi="仿宋" w:cs="新宋体" w:hint="eastAsia"/>
          <w:color w:val="000000"/>
          <w:sz w:val="32"/>
          <w:szCs w:val="30"/>
        </w:rPr>
        <w:t>万、</w:t>
      </w:r>
      <w:r>
        <w:rPr>
          <w:rFonts w:ascii="仿宋" w:eastAsia="仿宋" w:hAnsi="仿宋" w:cs="新宋体" w:hint="eastAsia"/>
          <w:color w:val="000000"/>
          <w:sz w:val="32"/>
          <w:szCs w:val="30"/>
        </w:rPr>
        <w:t>20</w:t>
      </w:r>
      <w:r>
        <w:rPr>
          <w:rFonts w:ascii="仿宋" w:eastAsia="仿宋" w:hAnsi="仿宋" w:cs="新宋体" w:hint="eastAsia"/>
          <w:color w:val="000000"/>
          <w:sz w:val="32"/>
          <w:szCs w:val="30"/>
        </w:rPr>
        <w:t>万或</w:t>
      </w:r>
      <w:r>
        <w:rPr>
          <w:rFonts w:ascii="仿宋" w:eastAsia="仿宋" w:hAnsi="仿宋" w:cs="新宋体" w:hint="eastAsia"/>
          <w:color w:val="000000"/>
          <w:sz w:val="32"/>
          <w:szCs w:val="30"/>
        </w:rPr>
        <w:t>30</w:t>
      </w:r>
      <w:r>
        <w:rPr>
          <w:rFonts w:ascii="仿宋" w:eastAsia="仿宋" w:hAnsi="仿宋" w:cs="新宋体" w:hint="eastAsia"/>
          <w:color w:val="000000"/>
          <w:sz w:val="32"/>
          <w:szCs w:val="30"/>
        </w:rPr>
        <w:t>万元的扶持</w:t>
      </w:r>
      <w:r>
        <w:rPr>
          <w:rFonts w:ascii="仿宋" w:eastAsia="仿宋" w:hAnsi="仿宋" w:cs="新宋体" w:hint="eastAsia"/>
          <w:color w:val="000000"/>
          <w:sz w:val="32"/>
          <w:szCs w:val="30"/>
        </w:rPr>
        <w:t>）</w:t>
      </w:r>
      <w:r>
        <w:rPr>
          <w:rFonts w:ascii="仿宋" w:eastAsia="仿宋" w:hAnsi="仿宋" w:cs="新宋体" w:hint="eastAsia"/>
          <w:color w:val="000000"/>
          <w:sz w:val="32"/>
          <w:szCs w:val="30"/>
        </w:rPr>
        <w:t>。</w:t>
      </w:r>
    </w:p>
    <w:p w:rsidR="007D63B7" w:rsidRDefault="00350CC3">
      <w:pPr>
        <w:numPr>
          <w:ilvl w:val="0"/>
          <w:numId w:val="2"/>
        </w:numPr>
        <w:spacing w:line="520" w:lineRule="exact"/>
        <w:ind w:firstLine="640"/>
        <w:rPr>
          <w:rFonts w:ascii="仿宋_GB2312" w:eastAsia="仿宋_GB2312"/>
          <w:color w:val="000000"/>
          <w:sz w:val="32"/>
          <w:szCs w:val="32"/>
        </w:rPr>
      </w:pPr>
      <w:r>
        <w:rPr>
          <w:rFonts w:ascii="仿宋_GB2312" w:eastAsia="仿宋_GB2312" w:hint="eastAsia"/>
          <w:color w:val="000000"/>
          <w:sz w:val="32"/>
          <w:szCs w:val="32"/>
        </w:rPr>
        <w:t>文化产业园（基地）项目。鼓励各镇（街）新建或者利用旧厂房、旧村居改造为文化创意产业园（基地）。对于园区建筑面积不低于</w:t>
      </w:r>
      <w:r>
        <w:rPr>
          <w:rFonts w:ascii="仿宋_GB2312" w:eastAsia="仿宋_GB2312" w:hint="eastAsia"/>
          <w:color w:val="000000"/>
          <w:sz w:val="32"/>
          <w:szCs w:val="32"/>
        </w:rPr>
        <w:t>5000</w:t>
      </w:r>
      <w:r>
        <w:rPr>
          <w:rFonts w:ascii="仿宋_GB2312" w:eastAsia="仿宋_GB2312" w:hint="eastAsia"/>
          <w:color w:val="000000"/>
          <w:sz w:val="32"/>
          <w:szCs w:val="32"/>
        </w:rPr>
        <w:t>平方米，入园的文化企业不少于</w:t>
      </w:r>
      <w:r>
        <w:rPr>
          <w:rFonts w:ascii="仿宋_GB2312" w:eastAsia="仿宋_GB2312" w:hint="eastAsia"/>
          <w:color w:val="000000"/>
          <w:sz w:val="32"/>
          <w:szCs w:val="32"/>
        </w:rPr>
        <w:t>15</w:t>
      </w:r>
      <w:r>
        <w:rPr>
          <w:rFonts w:ascii="仿宋_GB2312" w:eastAsia="仿宋_GB2312" w:hint="eastAsia"/>
          <w:color w:val="000000"/>
          <w:sz w:val="32"/>
          <w:szCs w:val="32"/>
        </w:rPr>
        <w:t>家，且入园文化企业数量占全部入园企业的比例不低于</w:t>
      </w:r>
      <w:r>
        <w:rPr>
          <w:rFonts w:ascii="仿宋_GB2312" w:eastAsia="仿宋_GB2312" w:hint="eastAsia"/>
          <w:color w:val="000000"/>
          <w:sz w:val="32"/>
          <w:szCs w:val="32"/>
        </w:rPr>
        <w:t>60%</w:t>
      </w:r>
      <w:r>
        <w:rPr>
          <w:rFonts w:ascii="仿宋_GB2312" w:eastAsia="仿宋_GB2312" w:hint="eastAsia"/>
          <w:color w:val="000000"/>
          <w:sz w:val="32"/>
          <w:szCs w:val="32"/>
        </w:rPr>
        <w:t>的文化产业园（基地），一次性给予</w:t>
      </w:r>
      <w:r>
        <w:rPr>
          <w:rFonts w:ascii="仿宋_GB2312" w:eastAsia="仿宋_GB2312" w:hint="eastAsia"/>
          <w:color w:val="000000"/>
          <w:sz w:val="32"/>
          <w:szCs w:val="32"/>
        </w:rPr>
        <w:t>不高于</w:t>
      </w:r>
      <w:r>
        <w:rPr>
          <w:rFonts w:ascii="仿宋_GB2312" w:eastAsia="仿宋_GB2312" w:hint="eastAsia"/>
          <w:color w:val="000000"/>
          <w:sz w:val="32"/>
          <w:szCs w:val="32"/>
        </w:rPr>
        <w:t>30</w:t>
      </w:r>
      <w:r>
        <w:rPr>
          <w:rFonts w:ascii="仿宋_GB2312" w:eastAsia="仿宋_GB2312" w:hint="eastAsia"/>
          <w:color w:val="000000"/>
          <w:sz w:val="32"/>
          <w:szCs w:val="32"/>
        </w:rPr>
        <w:t>万元补助</w:t>
      </w:r>
      <w:r>
        <w:rPr>
          <w:rFonts w:ascii="仿宋_GB2312" w:eastAsia="仿宋_GB2312" w:hint="eastAsia"/>
          <w:color w:val="000000"/>
          <w:sz w:val="32"/>
          <w:szCs w:val="32"/>
        </w:rPr>
        <w:t>（</w:t>
      </w:r>
      <w:r>
        <w:rPr>
          <w:rFonts w:ascii="仿宋" w:eastAsia="仿宋" w:hAnsi="仿宋" w:cs="新宋体" w:hint="eastAsia"/>
          <w:color w:val="000000"/>
          <w:sz w:val="32"/>
          <w:szCs w:val="30"/>
        </w:rPr>
        <w:t>根据项目情况，分为三个等次，相对应的一次性给予</w:t>
      </w:r>
      <w:r>
        <w:rPr>
          <w:rFonts w:ascii="仿宋" w:eastAsia="仿宋" w:hAnsi="仿宋" w:cs="新宋体" w:hint="eastAsia"/>
          <w:color w:val="000000"/>
          <w:sz w:val="32"/>
          <w:szCs w:val="30"/>
        </w:rPr>
        <w:t>10</w:t>
      </w:r>
      <w:r>
        <w:rPr>
          <w:rFonts w:ascii="仿宋" w:eastAsia="仿宋" w:hAnsi="仿宋" w:cs="新宋体" w:hint="eastAsia"/>
          <w:color w:val="000000"/>
          <w:sz w:val="32"/>
          <w:szCs w:val="30"/>
        </w:rPr>
        <w:t>万、</w:t>
      </w:r>
      <w:r>
        <w:rPr>
          <w:rFonts w:ascii="仿宋" w:eastAsia="仿宋" w:hAnsi="仿宋" w:cs="新宋体" w:hint="eastAsia"/>
          <w:color w:val="000000"/>
          <w:sz w:val="32"/>
          <w:szCs w:val="30"/>
        </w:rPr>
        <w:t>20</w:t>
      </w:r>
      <w:r>
        <w:rPr>
          <w:rFonts w:ascii="仿宋" w:eastAsia="仿宋" w:hAnsi="仿宋" w:cs="新宋体" w:hint="eastAsia"/>
          <w:color w:val="000000"/>
          <w:sz w:val="32"/>
          <w:szCs w:val="30"/>
        </w:rPr>
        <w:t>万或</w:t>
      </w:r>
      <w:r>
        <w:rPr>
          <w:rFonts w:ascii="仿宋" w:eastAsia="仿宋" w:hAnsi="仿宋" w:cs="新宋体" w:hint="eastAsia"/>
          <w:color w:val="000000"/>
          <w:sz w:val="32"/>
          <w:szCs w:val="30"/>
        </w:rPr>
        <w:t>30</w:t>
      </w:r>
      <w:r>
        <w:rPr>
          <w:rFonts w:ascii="仿宋" w:eastAsia="仿宋" w:hAnsi="仿宋" w:cs="新宋体" w:hint="eastAsia"/>
          <w:color w:val="000000"/>
          <w:sz w:val="32"/>
          <w:szCs w:val="30"/>
        </w:rPr>
        <w:t>万元的扶持</w:t>
      </w:r>
      <w:r>
        <w:rPr>
          <w:rFonts w:ascii="仿宋_GB2312" w:eastAsia="仿宋_GB2312" w:hint="eastAsia"/>
          <w:color w:val="000000"/>
          <w:sz w:val="32"/>
          <w:szCs w:val="32"/>
        </w:rPr>
        <w:t>）</w:t>
      </w:r>
      <w:r>
        <w:rPr>
          <w:rFonts w:ascii="仿宋_GB2312" w:eastAsia="仿宋_GB2312" w:hint="eastAsia"/>
          <w:color w:val="000000"/>
          <w:sz w:val="32"/>
          <w:szCs w:val="32"/>
        </w:rPr>
        <w:t>。</w:t>
      </w:r>
    </w:p>
    <w:p w:rsidR="007D63B7" w:rsidRDefault="00350CC3">
      <w:pPr>
        <w:spacing w:line="520" w:lineRule="exact"/>
        <w:ind w:firstLine="640"/>
        <w:rPr>
          <w:rFonts w:ascii="仿宋" w:eastAsia="仿宋" w:hAnsi="仿宋" w:cs="新宋体"/>
          <w:color w:val="000000"/>
          <w:sz w:val="32"/>
          <w:szCs w:val="30"/>
        </w:rPr>
      </w:pPr>
      <w:r>
        <w:rPr>
          <w:rFonts w:ascii="仿宋" w:eastAsia="仿宋" w:hAnsi="仿宋" w:cs="新宋体" w:hint="eastAsia"/>
          <w:color w:val="000000"/>
          <w:sz w:val="32"/>
          <w:szCs w:val="30"/>
        </w:rPr>
        <w:t>4.</w:t>
      </w:r>
      <w:r>
        <w:rPr>
          <w:rFonts w:ascii="仿宋" w:eastAsia="仿宋" w:hAnsi="仿宋" w:cs="新宋体" w:hint="eastAsia"/>
          <w:color w:val="000000"/>
          <w:sz w:val="32"/>
          <w:szCs w:val="30"/>
        </w:rPr>
        <w:t>文化产业公共服务及技术平台项目。每年遴选若干个为我区文化创意产业发展提供公共服务及技</w:t>
      </w:r>
      <w:r>
        <w:rPr>
          <w:rFonts w:ascii="仿宋" w:eastAsia="仿宋" w:hAnsi="仿宋" w:cs="新宋体" w:hint="eastAsia"/>
          <w:color w:val="000000"/>
          <w:sz w:val="32"/>
          <w:szCs w:val="30"/>
        </w:rPr>
        <w:t>术平台项目，对每个项目给予</w:t>
      </w:r>
      <w:r>
        <w:rPr>
          <w:rFonts w:ascii="仿宋" w:eastAsia="仿宋" w:hAnsi="仿宋" w:cs="新宋体" w:hint="eastAsia"/>
          <w:color w:val="000000"/>
          <w:sz w:val="32"/>
          <w:szCs w:val="30"/>
        </w:rPr>
        <w:t>不高于</w:t>
      </w:r>
      <w:r>
        <w:rPr>
          <w:rFonts w:ascii="仿宋" w:eastAsia="仿宋" w:hAnsi="仿宋" w:cs="新宋体" w:hint="eastAsia"/>
          <w:color w:val="000000"/>
          <w:sz w:val="32"/>
          <w:szCs w:val="30"/>
        </w:rPr>
        <w:t>20</w:t>
      </w:r>
      <w:r>
        <w:rPr>
          <w:rFonts w:ascii="仿宋" w:eastAsia="仿宋" w:hAnsi="仿宋" w:cs="新宋体" w:hint="eastAsia"/>
          <w:color w:val="000000"/>
          <w:sz w:val="32"/>
          <w:szCs w:val="30"/>
        </w:rPr>
        <w:t>万</w:t>
      </w:r>
      <w:r>
        <w:rPr>
          <w:rFonts w:ascii="仿宋" w:eastAsia="仿宋" w:hAnsi="仿宋" w:cs="新宋体" w:hint="eastAsia"/>
          <w:color w:val="000000"/>
          <w:sz w:val="32"/>
          <w:szCs w:val="30"/>
        </w:rPr>
        <w:t>元</w:t>
      </w:r>
      <w:r>
        <w:rPr>
          <w:rFonts w:ascii="仿宋" w:eastAsia="仿宋" w:hAnsi="仿宋" w:cs="新宋体" w:hint="eastAsia"/>
          <w:color w:val="000000"/>
          <w:sz w:val="32"/>
          <w:szCs w:val="30"/>
        </w:rPr>
        <w:t>补助（</w:t>
      </w:r>
      <w:r>
        <w:rPr>
          <w:rFonts w:ascii="仿宋" w:eastAsia="仿宋" w:hAnsi="仿宋" w:cs="新宋体" w:hint="eastAsia"/>
          <w:color w:val="000000"/>
          <w:sz w:val="32"/>
          <w:szCs w:val="30"/>
        </w:rPr>
        <w:t>根据项目情况，分为三个等次，相对应的一次性给予</w:t>
      </w:r>
      <w:r>
        <w:rPr>
          <w:rFonts w:ascii="仿宋" w:eastAsia="仿宋" w:hAnsi="仿宋" w:cs="新宋体" w:hint="eastAsia"/>
          <w:color w:val="000000"/>
          <w:sz w:val="32"/>
          <w:szCs w:val="30"/>
        </w:rPr>
        <w:t>5</w:t>
      </w:r>
      <w:r>
        <w:rPr>
          <w:rFonts w:ascii="仿宋" w:eastAsia="仿宋" w:hAnsi="仿宋" w:cs="新宋体" w:hint="eastAsia"/>
          <w:color w:val="000000"/>
          <w:sz w:val="32"/>
          <w:szCs w:val="30"/>
        </w:rPr>
        <w:t>万、</w:t>
      </w:r>
      <w:r>
        <w:rPr>
          <w:rFonts w:ascii="仿宋" w:eastAsia="仿宋" w:hAnsi="仿宋" w:cs="新宋体" w:hint="eastAsia"/>
          <w:color w:val="000000"/>
          <w:sz w:val="32"/>
          <w:szCs w:val="30"/>
        </w:rPr>
        <w:t>10</w:t>
      </w:r>
      <w:r>
        <w:rPr>
          <w:rFonts w:ascii="仿宋" w:eastAsia="仿宋" w:hAnsi="仿宋" w:cs="新宋体" w:hint="eastAsia"/>
          <w:color w:val="000000"/>
          <w:sz w:val="32"/>
          <w:szCs w:val="30"/>
        </w:rPr>
        <w:t>万或</w:t>
      </w:r>
      <w:r>
        <w:rPr>
          <w:rFonts w:ascii="仿宋" w:eastAsia="仿宋" w:hAnsi="仿宋" w:cs="新宋体" w:hint="eastAsia"/>
          <w:color w:val="000000"/>
          <w:sz w:val="32"/>
          <w:szCs w:val="30"/>
        </w:rPr>
        <w:t>20</w:t>
      </w:r>
      <w:r>
        <w:rPr>
          <w:rFonts w:ascii="仿宋" w:eastAsia="仿宋" w:hAnsi="仿宋" w:cs="新宋体" w:hint="eastAsia"/>
          <w:color w:val="000000"/>
          <w:sz w:val="32"/>
          <w:szCs w:val="30"/>
        </w:rPr>
        <w:t>万元的扶持</w:t>
      </w:r>
      <w:r>
        <w:rPr>
          <w:rFonts w:ascii="仿宋" w:eastAsia="仿宋" w:hAnsi="仿宋" w:cs="新宋体" w:hint="eastAsia"/>
          <w:color w:val="000000"/>
          <w:sz w:val="32"/>
          <w:szCs w:val="30"/>
        </w:rPr>
        <w:t>）</w:t>
      </w:r>
      <w:r>
        <w:rPr>
          <w:rFonts w:ascii="仿宋" w:eastAsia="仿宋" w:hAnsi="仿宋" w:cs="新宋体" w:hint="eastAsia"/>
          <w:color w:val="000000"/>
          <w:sz w:val="32"/>
          <w:szCs w:val="30"/>
        </w:rPr>
        <w:t>。</w:t>
      </w:r>
    </w:p>
    <w:p w:rsidR="007D63B7" w:rsidRDefault="00350CC3">
      <w:pPr>
        <w:spacing w:line="520" w:lineRule="exact"/>
        <w:ind w:firstLine="640"/>
        <w:rPr>
          <w:rFonts w:ascii="仿宋" w:eastAsia="仿宋" w:hAnsi="仿宋" w:cs="新宋体"/>
          <w:color w:val="FF0000"/>
          <w:sz w:val="32"/>
          <w:szCs w:val="30"/>
        </w:rPr>
      </w:pPr>
      <w:r>
        <w:rPr>
          <w:rFonts w:ascii="仿宋" w:eastAsia="仿宋" w:hAnsi="仿宋" w:cs="新宋体" w:hint="eastAsia"/>
          <w:color w:val="000000"/>
          <w:sz w:val="32"/>
          <w:szCs w:val="30"/>
        </w:rPr>
        <w:t>5.</w:t>
      </w:r>
      <w:r>
        <w:rPr>
          <w:rFonts w:ascii="仿宋" w:eastAsia="仿宋" w:hAnsi="仿宋" w:cs="新宋体" w:hint="eastAsia"/>
          <w:color w:val="000000"/>
          <w:sz w:val="32"/>
          <w:szCs w:val="30"/>
        </w:rPr>
        <w:t>重大文化企业项目。对拥有自主知识产权，具有一定发展前景或社会影响力的文化创意企业项目，以及文化创意和设计服务与相关产业融合发展取得较大经济效益的文化企业，</w:t>
      </w:r>
      <w:r>
        <w:rPr>
          <w:rFonts w:ascii="仿宋" w:eastAsia="仿宋" w:hAnsi="仿宋" w:cs="新宋体" w:hint="eastAsia"/>
          <w:color w:val="000000"/>
          <w:sz w:val="32"/>
          <w:szCs w:val="30"/>
        </w:rPr>
        <w:t>年缴税额达到</w:t>
      </w:r>
      <w:r>
        <w:rPr>
          <w:rFonts w:ascii="仿宋" w:eastAsia="仿宋" w:hAnsi="仿宋" w:cs="新宋体" w:hint="eastAsia"/>
          <w:color w:val="000000"/>
          <w:sz w:val="32"/>
          <w:szCs w:val="30"/>
        </w:rPr>
        <w:t>100</w:t>
      </w:r>
      <w:r>
        <w:rPr>
          <w:rFonts w:ascii="仿宋" w:eastAsia="仿宋" w:hAnsi="仿宋" w:cs="新宋体" w:hint="eastAsia"/>
          <w:color w:val="000000"/>
          <w:sz w:val="32"/>
          <w:szCs w:val="30"/>
        </w:rPr>
        <w:t>—</w:t>
      </w:r>
      <w:r>
        <w:rPr>
          <w:rFonts w:ascii="仿宋" w:eastAsia="仿宋" w:hAnsi="仿宋" w:cs="新宋体" w:hint="eastAsia"/>
          <w:color w:val="000000"/>
          <w:sz w:val="32"/>
          <w:szCs w:val="30"/>
        </w:rPr>
        <w:t>300</w:t>
      </w:r>
      <w:r>
        <w:rPr>
          <w:rFonts w:ascii="仿宋" w:eastAsia="仿宋" w:hAnsi="仿宋" w:cs="新宋体" w:hint="eastAsia"/>
          <w:color w:val="000000"/>
          <w:sz w:val="32"/>
          <w:szCs w:val="30"/>
        </w:rPr>
        <w:t>万元（含</w:t>
      </w:r>
      <w:r>
        <w:rPr>
          <w:rFonts w:ascii="仿宋" w:eastAsia="仿宋" w:hAnsi="仿宋" w:cs="新宋体" w:hint="eastAsia"/>
          <w:color w:val="000000"/>
          <w:sz w:val="32"/>
          <w:szCs w:val="30"/>
        </w:rPr>
        <w:t>300</w:t>
      </w:r>
      <w:r>
        <w:rPr>
          <w:rFonts w:ascii="仿宋" w:eastAsia="仿宋" w:hAnsi="仿宋" w:cs="新宋体" w:hint="eastAsia"/>
          <w:color w:val="000000"/>
          <w:sz w:val="32"/>
          <w:szCs w:val="30"/>
        </w:rPr>
        <w:t>万元）的，给予该项目</w:t>
      </w:r>
      <w:r>
        <w:rPr>
          <w:rFonts w:ascii="仿宋" w:eastAsia="仿宋" w:hAnsi="仿宋" w:cs="新宋体" w:hint="eastAsia"/>
          <w:color w:val="000000"/>
          <w:sz w:val="32"/>
          <w:szCs w:val="30"/>
        </w:rPr>
        <w:t>20</w:t>
      </w:r>
      <w:r>
        <w:rPr>
          <w:rFonts w:ascii="仿宋" w:eastAsia="仿宋" w:hAnsi="仿宋" w:cs="新宋体" w:hint="eastAsia"/>
          <w:color w:val="000000"/>
          <w:sz w:val="32"/>
          <w:szCs w:val="30"/>
        </w:rPr>
        <w:t>万元补助；年缴税额达到</w:t>
      </w:r>
      <w:r>
        <w:rPr>
          <w:rFonts w:ascii="仿宋" w:eastAsia="仿宋" w:hAnsi="仿宋" w:cs="新宋体" w:hint="eastAsia"/>
          <w:color w:val="000000"/>
          <w:sz w:val="32"/>
          <w:szCs w:val="30"/>
        </w:rPr>
        <w:t>300</w:t>
      </w:r>
      <w:r>
        <w:rPr>
          <w:rFonts w:ascii="仿宋" w:eastAsia="仿宋" w:hAnsi="仿宋" w:cs="新宋体" w:hint="eastAsia"/>
          <w:color w:val="000000"/>
          <w:sz w:val="32"/>
          <w:szCs w:val="30"/>
        </w:rPr>
        <w:t>—</w:t>
      </w:r>
      <w:r>
        <w:rPr>
          <w:rFonts w:ascii="仿宋" w:eastAsia="仿宋" w:hAnsi="仿宋" w:cs="新宋体" w:hint="eastAsia"/>
          <w:color w:val="000000"/>
          <w:sz w:val="32"/>
          <w:szCs w:val="30"/>
        </w:rPr>
        <w:t>500</w:t>
      </w:r>
      <w:r>
        <w:rPr>
          <w:rFonts w:ascii="仿宋" w:eastAsia="仿宋" w:hAnsi="仿宋" w:cs="新宋体" w:hint="eastAsia"/>
          <w:color w:val="000000"/>
          <w:sz w:val="32"/>
          <w:szCs w:val="30"/>
        </w:rPr>
        <w:t>万元（含</w:t>
      </w:r>
      <w:r>
        <w:rPr>
          <w:rFonts w:ascii="仿宋" w:eastAsia="仿宋" w:hAnsi="仿宋" w:cs="新宋体" w:hint="eastAsia"/>
          <w:color w:val="000000"/>
          <w:sz w:val="32"/>
          <w:szCs w:val="30"/>
        </w:rPr>
        <w:t>500</w:t>
      </w:r>
      <w:r>
        <w:rPr>
          <w:rFonts w:ascii="仿宋" w:eastAsia="仿宋" w:hAnsi="仿宋" w:cs="新宋体" w:hint="eastAsia"/>
          <w:color w:val="000000"/>
          <w:sz w:val="32"/>
          <w:szCs w:val="30"/>
        </w:rPr>
        <w:t>万元）的，给予该项目</w:t>
      </w:r>
      <w:r>
        <w:rPr>
          <w:rFonts w:ascii="仿宋" w:eastAsia="仿宋" w:hAnsi="仿宋" w:cs="新宋体" w:hint="eastAsia"/>
          <w:color w:val="000000"/>
          <w:sz w:val="32"/>
          <w:szCs w:val="30"/>
        </w:rPr>
        <w:t>30</w:t>
      </w:r>
      <w:r>
        <w:rPr>
          <w:rFonts w:ascii="仿宋" w:eastAsia="仿宋" w:hAnsi="仿宋" w:cs="新宋体" w:hint="eastAsia"/>
          <w:color w:val="000000"/>
          <w:sz w:val="32"/>
          <w:szCs w:val="30"/>
        </w:rPr>
        <w:t>万元补助的；年缴税额达到</w:t>
      </w:r>
      <w:r>
        <w:rPr>
          <w:rFonts w:ascii="仿宋" w:eastAsia="仿宋" w:hAnsi="仿宋" w:cs="新宋体" w:hint="eastAsia"/>
          <w:color w:val="000000"/>
          <w:sz w:val="32"/>
          <w:szCs w:val="30"/>
        </w:rPr>
        <w:t>500</w:t>
      </w:r>
      <w:r>
        <w:rPr>
          <w:rFonts w:ascii="仿宋" w:eastAsia="仿宋" w:hAnsi="仿宋" w:cs="新宋体" w:hint="eastAsia"/>
          <w:color w:val="000000"/>
          <w:sz w:val="32"/>
          <w:szCs w:val="30"/>
        </w:rPr>
        <w:t>万元以上的，给予该项目</w:t>
      </w:r>
      <w:r>
        <w:rPr>
          <w:rFonts w:ascii="仿宋" w:eastAsia="仿宋" w:hAnsi="仿宋" w:cs="新宋体" w:hint="eastAsia"/>
          <w:color w:val="000000"/>
          <w:sz w:val="32"/>
          <w:szCs w:val="30"/>
        </w:rPr>
        <w:t>50</w:t>
      </w:r>
      <w:r>
        <w:rPr>
          <w:rFonts w:ascii="仿宋" w:eastAsia="仿宋" w:hAnsi="仿宋" w:cs="新宋体" w:hint="eastAsia"/>
          <w:color w:val="000000"/>
          <w:sz w:val="32"/>
          <w:szCs w:val="30"/>
        </w:rPr>
        <w:t>万元补助。</w:t>
      </w:r>
    </w:p>
    <w:p w:rsidR="007D63B7" w:rsidRDefault="00350CC3" w:rsidP="003A4EA5">
      <w:pPr>
        <w:spacing w:line="520" w:lineRule="exact"/>
        <w:ind w:firstLineChars="139" w:firstLine="422"/>
        <w:rPr>
          <w:rFonts w:ascii="仿宋" w:eastAsia="仿宋" w:hAnsi="仿宋" w:cs="新宋体"/>
          <w:color w:val="000000"/>
          <w:sz w:val="32"/>
          <w:szCs w:val="30"/>
        </w:rPr>
      </w:pPr>
      <w:r>
        <w:rPr>
          <w:rFonts w:ascii="仿宋" w:eastAsia="仿宋" w:hAnsi="仿宋" w:cs="新宋体" w:hint="eastAsia"/>
          <w:b/>
          <w:bCs/>
          <w:color w:val="000000"/>
          <w:sz w:val="32"/>
          <w:szCs w:val="30"/>
        </w:rPr>
        <w:t xml:space="preserve"> </w:t>
      </w:r>
      <w:r>
        <w:rPr>
          <w:rFonts w:ascii="楷体_GB2312" w:eastAsia="楷体_GB2312" w:hAnsi="楷体_GB2312" w:cs="楷体_GB2312" w:hint="eastAsia"/>
          <w:color w:val="000000"/>
          <w:sz w:val="32"/>
          <w:szCs w:val="30"/>
        </w:rPr>
        <w:t>（二）项目奖励：</w:t>
      </w:r>
      <w:r>
        <w:rPr>
          <w:rFonts w:ascii="仿宋" w:eastAsia="仿宋" w:hAnsi="仿宋" w:cs="新宋体" w:hint="eastAsia"/>
          <w:color w:val="000000"/>
          <w:sz w:val="32"/>
          <w:szCs w:val="30"/>
        </w:rPr>
        <w:t>企业或个人申请奖励的，必须为</w:t>
      </w:r>
      <w:r>
        <w:rPr>
          <w:rFonts w:ascii="仿宋_GB2312" w:eastAsia="仿宋_GB2312" w:hAnsi="仿宋_GB2312" w:cs="仿宋_GB2312" w:hint="eastAsia"/>
          <w:b/>
          <w:bCs/>
          <w:color w:val="000000"/>
          <w:sz w:val="32"/>
          <w:szCs w:val="30"/>
          <w:u w:val="single"/>
        </w:rPr>
        <w:t>201</w:t>
      </w:r>
      <w:r>
        <w:rPr>
          <w:rFonts w:ascii="仿宋_GB2312" w:eastAsia="仿宋_GB2312" w:hAnsi="仿宋_GB2312" w:cs="仿宋_GB2312" w:hint="eastAsia"/>
          <w:b/>
          <w:bCs/>
          <w:color w:val="000000"/>
          <w:sz w:val="32"/>
          <w:szCs w:val="30"/>
          <w:u w:val="single"/>
        </w:rPr>
        <w:t>8</w:t>
      </w:r>
      <w:r>
        <w:rPr>
          <w:rFonts w:ascii="仿宋_GB2312" w:eastAsia="仿宋_GB2312" w:hAnsi="仿宋_GB2312" w:cs="仿宋_GB2312" w:hint="eastAsia"/>
          <w:b/>
          <w:bCs/>
          <w:color w:val="000000"/>
          <w:sz w:val="32"/>
          <w:szCs w:val="30"/>
          <w:u w:val="single"/>
        </w:rPr>
        <w:t>年</w:t>
      </w:r>
      <w:r>
        <w:rPr>
          <w:rFonts w:ascii="仿宋_GB2312" w:eastAsia="仿宋_GB2312" w:hAnsi="仿宋_GB2312" w:cs="仿宋_GB2312" w:hint="eastAsia"/>
          <w:b/>
          <w:bCs/>
          <w:color w:val="000000"/>
          <w:sz w:val="32"/>
          <w:szCs w:val="30"/>
          <w:u w:val="single"/>
        </w:rPr>
        <w:t>8</w:t>
      </w:r>
      <w:r>
        <w:rPr>
          <w:rFonts w:ascii="仿宋_GB2312" w:eastAsia="仿宋_GB2312" w:hAnsi="仿宋_GB2312" w:cs="仿宋_GB2312" w:hint="eastAsia"/>
          <w:b/>
          <w:bCs/>
          <w:color w:val="000000"/>
          <w:sz w:val="32"/>
          <w:szCs w:val="30"/>
          <w:u w:val="single"/>
        </w:rPr>
        <w:t>月</w:t>
      </w:r>
      <w:r>
        <w:rPr>
          <w:rFonts w:ascii="仿宋_GB2312" w:eastAsia="仿宋_GB2312" w:hAnsi="仿宋_GB2312" w:cs="仿宋_GB2312" w:hint="eastAsia"/>
          <w:b/>
          <w:bCs/>
          <w:color w:val="000000"/>
          <w:sz w:val="32"/>
          <w:szCs w:val="30"/>
          <w:u w:val="single"/>
        </w:rPr>
        <w:t>7</w:t>
      </w:r>
      <w:r>
        <w:rPr>
          <w:rFonts w:ascii="仿宋_GB2312" w:eastAsia="仿宋_GB2312" w:hAnsi="仿宋_GB2312" w:cs="仿宋_GB2312" w:hint="eastAsia"/>
          <w:b/>
          <w:bCs/>
          <w:color w:val="000000"/>
          <w:sz w:val="32"/>
          <w:szCs w:val="30"/>
          <w:u w:val="single"/>
        </w:rPr>
        <w:t>日——</w:t>
      </w:r>
      <w:r>
        <w:rPr>
          <w:rFonts w:ascii="仿宋_GB2312" w:eastAsia="仿宋_GB2312" w:hAnsi="仿宋_GB2312" w:cs="仿宋_GB2312" w:hint="eastAsia"/>
          <w:b/>
          <w:bCs/>
          <w:color w:val="000000"/>
          <w:sz w:val="32"/>
          <w:szCs w:val="30"/>
          <w:u w:val="single"/>
        </w:rPr>
        <w:t>201</w:t>
      </w:r>
      <w:r>
        <w:rPr>
          <w:rFonts w:ascii="仿宋_GB2312" w:eastAsia="仿宋_GB2312" w:hAnsi="仿宋_GB2312" w:cs="仿宋_GB2312" w:hint="eastAsia"/>
          <w:b/>
          <w:bCs/>
          <w:color w:val="000000"/>
          <w:sz w:val="32"/>
          <w:szCs w:val="30"/>
          <w:u w:val="single"/>
        </w:rPr>
        <w:t>9</w:t>
      </w:r>
      <w:r>
        <w:rPr>
          <w:rFonts w:ascii="仿宋_GB2312" w:eastAsia="仿宋_GB2312" w:hAnsi="仿宋_GB2312" w:cs="仿宋_GB2312" w:hint="eastAsia"/>
          <w:b/>
          <w:bCs/>
          <w:color w:val="000000"/>
          <w:sz w:val="32"/>
          <w:szCs w:val="30"/>
          <w:u w:val="single"/>
        </w:rPr>
        <w:t>年</w:t>
      </w:r>
      <w:r>
        <w:rPr>
          <w:rFonts w:ascii="仿宋_GB2312" w:eastAsia="仿宋_GB2312" w:hAnsi="仿宋_GB2312" w:cs="仿宋_GB2312" w:hint="eastAsia"/>
          <w:b/>
          <w:bCs/>
          <w:color w:val="000000"/>
          <w:sz w:val="32"/>
          <w:szCs w:val="30"/>
          <w:u w:val="single"/>
        </w:rPr>
        <w:t>10</w:t>
      </w:r>
      <w:r>
        <w:rPr>
          <w:rFonts w:ascii="仿宋_GB2312" w:eastAsia="仿宋_GB2312" w:hAnsi="仿宋_GB2312" w:cs="仿宋_GB2312" w:hint="eastAsia"/>
          <w:b/>
          <w:bCs/>
          <w:color w:val="000000"/>
          <w:sz w:val="32"/>
          <w:szCs w:val="30"/>
          <w:u w:val="single"/>
        </w:rPr>
        <w:t>月</w:t>
      </w:r>
      <w:r>
        <w:rPr>
          <w:rFonts w:ascii="仿宋_GB2312" w:eastAsia="仿宋_GB2312" w:hAnsi="仿宋_GB2312" w:cs="仿宋_GB2312" w:hint="eastAsia"/>
          <w:b/>
          <w:bCs/>
          <w:color w:val="000000"/>
          <w:sz w:val="32"/>
          <w:szCs w:val="30"/>
          <w:u w:val="single"/>
        </w:rPr>
        <w:t>8</w:t>
      </w:r>
      <w:r>
        <w:rPr>
          <w:rFonts w:ascii="仿宋_GB2312" w:eastAsia="仿宋_GB2312" w:hAnsi="仿宋_GB2312" w:cs="仿宋_GB2312" w:hint="eastAsia"/>
          <w:b/>
          <w:bCs/>
          <w:color w:val="000000"/>
          <w:sz w:val="32"/>
          <w:szCs w:val="30"/>
          <w:u w:val="single"/>
        </w:rPr>
        <w:t>日期间</w:t>
      </w:r>
      <w:r>
        <w:rPr>
          <w:rFonts w:ascii="仿宋" w:eastAsia="仿宋" w:hAnsi="仿宋" w:cs="新宋体" w:hint="eastAsia"/>
          <w:color w:val="000000"/>
          <w:sz w:val="32"/>
          <w:szCs w:val="30"/>
        </w:rPr>
        <w:t>取得相关证书或资格。</w:t>
      </w:r>
    </w:p>
    <w:p w:rsidR="007D63B7" w:rsidRDefault="00350CC3" w:rsidP="003A4EA5">
      <w:pPr>
        <w:spacing w:line="520" w:lineRule="exact"/>
        <w:ind w:firstLineChars="200" w:firstLine="605"/>
        <w:rPr>
          <w:rFonts w:ascii="仿宋" w:eastAsia="仿宋" w:hAnsi="仿宋" w:cs="新宋体"/>
          <w:color w:val="000000"/>
          <w:sz w:val="32"/>
          <w:szCs w:val="30"/>
        </w:rPr>
      </w:pPr>
      <w:r>
        <w:rPr>
          <w:rFonts w:ascii="仿宋" w:eastAsia="仿宋" w:hAnsi="仿宋" w:cs="新宋体" w:hint="eastAsia"/>
          <w:color w:val="000000"/>
          <w:sz w:val="32"/>
          <w:szCs w:val="30"/>
        </w:rPr>
        <w:t>1.</w:t>
      </w:r>
      <w:r>
        <w:rPr>
          <w:rFonts w:ascii="仿宋" w:eastAsia="仿宋" w:hAnsi="仿宋" w:cs="新宋体" w:hint="eastAsia"/>
          <w:color w:val="000000"/>
          <w:sz w:val="32"/>
          <w:szCs w:val="30"/>
        </w:rPr>
        <w:t>获得</w:t>
      </w:r>
      <w:r>
        <w:rPr>
          <w:rFonts w:ascii="仿宋" w:eastAsia="仿宋" w:hAnsi="仿宋" w:cs="新宋体" w:hint="eastAsia"/>
          <w:color w:val="000000"/>
          <w:sz w:val="32"/>
          <w:szCs w:val="30"/>
        </w:rPr>
        <w:t>国家、省和市政府或</w:t>
      </w:r>
      <w:r>
        <w:rPr>
          <w:rFonts w:ascii="仿宋" w:eastAsia="仿宋" w:hAnsi="仿宋" w:cs="新宋体" w:hint="eastAsia"/>
          <w:color w:val="000000"/>
          <w:sz w:val="32"/>
          <w:szCs w:val="30"/>
        </w:rPr>
        <w:t>职能部门重要奖项、技术成果，且具有良好经济效益和社会效益的文化产业项目，</w:t>
      </w:r>
      <w:r>
        <w:rPr>
          <w:rFonts w:ascii="仿宋" w:eastAsia="仿宋" w:hAnsi="仿宋" w:cs="新宋体" w:hint="eastAsia"/>
          <w:color w:val="000000"/>
          <w:sz w:val="32"/>
          <w:szCs w:val="30"/>
        </w:rPr>
        <w:t>相对应的</w:t>
      </w:r>
      <w:r>
        <w:rPr>
          <w:rFonts w:ascii="仿宋" w:eastAsia="仿宋" w:hAnsi="仿宋" w:cs="新宋体" w:hint="eastAsia"/>
          <w:color w:val="000000"/>
          <w:sz w:val="32"/>
          <w:szCs w:val="30"/>
        </w:rPr>
        <w:t>一次性</w:t>
      </w:r>
      <w:r>
        <w:rPr>
          <w:rFonts w:ascii="仿宋" w:eastAsia="仿宋" w:hAnsi="仿宋" w:cs="新宋体" w:hint="eastAsia"/>
          <w:color w:val="000000"/>
          <w:sz w:val="32"/>
          <w:szCs w:val="30"/>
        </w:rPr>
        <w:t>分别</w:t>
      </w:r>
      <w:r>
        <w:rPr>
          <w:rFonts w:ascii="仿宋" w:eastAsia="仿宋" w:hAnsi="仿宋" w:cs="新宋体" w:hint="eastAsia"/>
          <w:color w:val="000000"/>
          <w:sz w:val="32"/>
          <w:szCs w:val="30"/>
        </w:rPr>
        <w:t>给予</w:t>
      </w:r>
      <w:r>
        <w:rPr>
          <w:rFonts w:ascii="仿宋" w:eastAsia="仿宋" w:hAnsi="仿宋" w:cs="新宋体" w:hint="eastAsia"/>
          <w:color w:val="000000"/>
          <w:sz w:val="32"/>
          <w:szCs w:val="30"/>
        </w:rPr>
        <w:t>1</w:t>
      </w:r>
      <w:r>
        <w:rPr>
          <w:rFonts w:ascii="仿宋" w:eastAsia="仿宋" w:hAnsi="仿宋" w:cs="新宋体" w:hint="eastAsia"/>
          <w:color w:val="000000"/>
          <w:sz w:val="32"/>
          <w:szCs w:val="30"/>
        </w:rPr>
        <w:t>5</w:t>
      </w:r>
      <w:r>
        <w:rPr>
          <w:rFonts w:ascii="仿宋" w:eastAsia="仿宋" w:hAnsi="仿宋" w:cs="新宋体" w:hint="eastAsia"/>
          <w:color w:val="000000"/>
          <w:sz w:val="32"/>
          <w:szCs w:val="30"/>
        </w:rPr>
        <w:t>万</w:t>
      </w:r>
      <w:r>
        <w:rPr>
          <w:rFonts w:ascii="仿宋" w:eastAsia="仿宋" w:hAnsi="仿宋" w:cs="新宋体" w:hint="eastAsia"/>
          <w:color w:val="000000"/>
          <w:sz w:val="32"/>
          <w:szCs w:val="30"/>
        </w:rPr>
        <w:t>、</w:t>
      </w:r>
      <w:r>
        <w:rPr>
          <w:rFonts w:ascii="仿宋" w:eastAsia="仿宋" w:hAnsi="仿宋" w:cs="新宋体" w:hint="eastAsia"/>
          <w:color w:val="000000"/>
          <w:sz w:val="32"/>
          <w:szCs w:val="30"/>
        </w:rPr>
        <w:t>10</w:t>
      </w:r>
      <w:r>
        <w:rPr>
          <w:rFonts w:ascii="仿宋" w:eastAsia="仿宋" w:hAnsi="仿宋" w:cs="新宋体" w:hint="eastAsia"/>
          <w:color w:val="000000"/>
          <w:sz w:val="32"/>
          <w:szCs w:val="30"/>
        </w:rPr>
        <w:t>万或</w:t>
      </w:r>
      <w:r>
        <w:rPr>
          <w:rFonts w:ascii="仿宋" w:eastAsia="仿宋" w:hAnsi="仿宋" w:cs="新宋体" w:hint="eastAsia"/>
          <w:color w:val="000000"/>
          <w:sz w:val="32"/>
          <w:szCs w:val="30"/>
        </w:rPr>
        <w:t>5</w:t>
      </w:r>
      <w:r>
        <w:rPr>
          <w:rFonts w:ascii="仿宋" w:eastAsia="仿宋" w:hAnsi="仿宋" w:cs="新宋体" w:hint="eastAsia"/>
          <w:color w:val="000000"/>
          <w:sz w:val="32"/>
          <w:szCs w:val="30"/>
        </w:rPr>
        <w:t>万元奖励。</w:t>
      </w:r>
    </w:p>
    <w:p w:rsidR="007D63B7" w:rsidRDefault="00350CC3" w:rsidP="003A4EA5">
      <w:pPr>
        <w:spacing w:line="520" w:lineRule="exact"/>
        <w:ind w:firstLineChars="200" w:firstLine="605"/>
        <w:rPr>
          <w:rFonts w:ascii="仿宋" w:eastAsia="仿宋" w:hAnsi="仿宋" w:cs="新宋体"/>
          <w:color w:val="000000"/>
          <w:sz w:val="32"/>
          <w:szCs w:val="30"/>
        </w:rPr>
      </w:pPr>
      <w:r>
        <w:rPr>
          <w:rFonts w:ascii="仿宋" w:eastAsia="仿宋" w:hAnsi="仿宋" w:cs="新宋体" w:hint="eastAsia"/>
          <w:color w:val="000000"/>
          <w:sz w:val="32"/>
          <w:szCs w:val="30"/>
        </w:rPr>
        <w:t>2.</w:t>
      </w:r>
      <w:r>
        <w:rPr>
          <w:rFonts w:ascii="仿宋" w:eastAsia="仿宋" w:hAnsi="仿宋" w:cs="新宋体" w:hint="eastAsia"/>
          <w:color w:val="000000"/>
          <w:sz w:val="32"/>
          <w:szCs w:val="30"/>
        </w:rPr>
        <w:t>获得国家、省和市文化产业管理部门评定并授牌的本地文化产业园或基地，</w:t>
      </w:r>
      <w:r>
        <w:rPr>
          <w:rFonts w:ascii="仿宋" w:eastAsia="仿宋" w:hAnsi="仿宋" w:cs="新宋体" w:hint="eastAsia"/>
          <w:color w:val="000000"/>
          <w:sz w:val="32"/>
          <w:szCs w:val="30"/>
        </w:rPr>
        <w:t>相对应的</w:t>
      </w:r>
      <w:r>
        <w:rPr>
          <w:rFonts w:ascii="仿宋" w:eastAsia="仿宋" w:hAnsi="仿宋" w:cs="新宋体" w:hint="eastAsia"/>
          <w:color w:val="000000"/>
          <w:sz w:val="32"/>
          <w:szCs w:val="30"/>
        </w:rPr>
        <w:t>一次性</w:t>
      </w:r>
      <w:r>
        <w:rPr>
          <w:rFonts w:ascii="仿宋" w:eastAsia="仿宋" w:hAnsi="仿宋" w:cs="新宋体" w:hint="eastAsia"/>
          <w:color w:val="000000"/>
          <w:sz w:val="32"/>
          <w:szCs w:val="30"/>
        </w:rPr>
        <w:t>分别</w:t>
      </w:r>
      <w:r>
        <w:rPr>
          <w:rFonts w:ascii="仿宋" w:eastAsia="仿宋" w:hAnsi="仿宋" w:cs="新宋体" w:hint="eastAsia"/>
          <w:color w:val="000000"/>
          <w:sz w:val="32"/>
          <w:szCs w:val="30"/>
        </w:rPr>
        <w:t>给予</w:t>
      </w:r>
      <w:r>
        <w:rPr>
          <w:rFonts w:ascii="仿宋" w:eastAsia="仿宋" w:hAnsi="仿宋" w:cs="新宋体" w:hint="eastAsia"/>
          <w:color w:val="000000"/>
          <w:sz w:val="32"/>
          <w:szCs w:val="30"/>
        </w:rPr>
        <w:t>50</w:t>
      </w:r>
      <w:r>
        <w:rPr>
          <w:rFonts w:ascii="仿宋" w:eastAsia="仿宋" w:hAnsi="仿宋" w:cs="新宋体" w:hint="eastAsia"/>
          <w:color w:val="000000"/>
          <w:sz w:val="32"/>
          <w:szCs w:val="30"/>
        </w:rPr>
        <w:t>万</w:t>
      </w:r>
      <w:r>
        <w:rPr>
          <w:rFonts w:ascii="仿宋" w:eastAsia="仿宋" w:hAnsi="仿宋" w:cs="新宋体" w:hint="eastAsia"/>
          <w:color w:val="000000"/>
          <w:sz w:val="32"/>
          <w:szCs w:val="30"/>
        </w:rPr>
        <w:t>、</w:t>
      </w:r>
      <w:r>
        <w:rPr>
          <w:rFonts w:ascii="仿宋" w:eastAsia="仿宋" w:hAnsi="仿宋" w:cs="新宋体" w:hint="eastAsia"/>
          <w:color w:val="000000"/>
          <w:sz w:val="32"/>
          <w:szCs w:val="30"/>
        </w:rPr>
        <w:t>30</w:t>
      </w:r>
      <w:r>
        <w:rPr>
          <w:rFonts w:ascii="仿宋" w:eastAsia="仿宋" w:hAnsi="仿宋" w:cs="新宋体" w:hint="eastAsia"/>
          <w:color w:val="000000"/>
          <w:sz w:val="32"/>
          <w:szCs w:val="30"/>
        </w:rPr>
        <w:t>万或</w:t>
      </w:r>
      <w:r>
        <w:rPr>
          <w:rFonts w:ascii="仿宋" w:eastAsia="仿宋" w:hAnsi="仿宋" w:cs="新宋体" w:hint="eastAsia"/>
          <w:color w:val="000000"/>
          <w:sz w:val="32"/>
          <w:szCs w:val="30"/>
        </w:rPr>
        <w:t>2</w:t>
      </w:r>
      <w:r>
        <w:rPr>
          <w:rFonts w:ascii="仿宋" w:eastAsia="仿宋" w:hAnsi="仿宋" w:cs="新宋体" w:hint="eastAsia"/>
          <w:color w:val="000000"/>
          <w:sz w:val="32"/>
          <w:szCs w:val="30"/>
        </w:rPr>
        <w:t>0</w:t>
      </w:r>
      <w:r>
        <w:rPr>
          <w:rFonts w:ascii="仿宋" w:eastAsia="仿宋" w:hAnsi="仿宋" w:cs="新宋体" w:hint="eastAsia"/>
          <w:color w:val="000000"/>
          <w:sz w:val="32"/>
          <w:szCs w:val="30"/>
        </w:rPr>
        <w:t>万元奖励。</w:t>
      </w:r>
    </w:p>
    <w:p w:rsidR="007D63B7" w:rsidRDefault="00350CC3" w:rsidP="003A4EA5">
      <w:pPr>
        <w:spacing w:line="520" w:lineRule="exact"/>
        <w:ind w:firstLineChars="200" w:firstLine="605"/>
        <w:rPr>
          <w:rFonts w:ascii="仿宋" w:eastAsia="仿宋" w:hAnsi="仿宋" w:cs="新宋体"/>
          <w:color w:val="FF0000"/>
          <w:sz w:val="32"/>
          <w:szCs w:val="30"/>
        </w:rPr>
      </w:pPr>
      <w:r>
        <w:rPr>
          <w:rFonts w:ascii="仿宋" w:eastAsia="仿宋" w:hAnsi="仿宋" w:cs="新宋体" w:hint="eastAsia"/>
          <w:color w:val="000000"/>
          <w:sz w:val="32"/>
          <w:szCs w:val="30"/>
        </w:rPr>
        <w:t>3.</w:t>
      </w:r>
      <w:r>
        <w:rPr>
          <w:rFonts w:ascii="仿宋" w:eastAsia="仿宋" w:hAnsi="仿宋" w:cs="新宋体" w:hint="eastAsia"/>
          <w:color w:val="000000"/>
          <w:sz w:val="32"/>
          <w:szCs w:val="30"/>
        </w:rPr>
        <w:t>获评为市级以上非物质文化遗产传承人或民间工艺大师，或经引进的省级以上非物质文化遗产传承人</w:t>
      </w:r>
      <w:r>
        <w:rPr>
          <w:rFonts w:ascii="仿宋" w:eastAsia="仿宋" w:hAnsi="仿宋" w:cs="新宋体" w:hint="eastAsia"/>
          <w:color w:val="000000"/>
          <w:sz w:val="32"/>
          <w:szCs w:val="30"/>
        </w:rPr>
        <w:t>、</w:t>
      </w:r>
      <w:r>
        <w:rPr>
          <w:rFonts w:ascii="仿宋" w:eastAsia="仿宋" w:hAnsi="仿宋" w:cs="新宋体" w:hint="eastAsia"/>
          <w:color w:val="000000"/>
          <w:sz w:val="32"/>
          <w:szCs w:val="30"/>
        </w:rPr>
        <w:t>民间工艺大师在花都区开设工作室满</w:t>
      </w:r>
      <w:r>
        <w:rPr>
          <w:rFonts w:ascii="仿宋" w:eastAsia="仿宋" w:hAnsi="仿宋" w:cs="新宋体" w:hint="eastAsia"/>
          <w:color w:val="000000"/>
          <w:sz w:val="32"/>
          <w:szCs w:val="30"/>
        </w:rPr>
        <w:t>1</w:t>
      </w:r>
      <w:r>
        <w:rPr>
          <w:rFonts w:ascii="仿宋" w:eastAsia="仿宋" w:hAnsi="仿宋" w:cs="新宋体" w:hint="eastAsia"/>
          <w:color w:val="000000"/>
          <w:sz w:val="32"/>
          <w:szCs w:val="30"/>
        </w:rPr>
        <w:t>年，并从事非物质文化遗产和民间工艺传承、研发、设计及产业化等工作的</w:t>
      </w:r>
      <w:r>
        <w:rPr>
          <w:rFonts w:ascii="仿宋" w:eastAsia="仿宋" w:hAnsi="仿宋" w:cs="新宋体" w:hint="eastAsia"/>
          <w:color w:val="000000"/>
          <w:spacing w:val="-6"/>
          <w:sz w:val="32"/>
          <w:szCs w:val="30"/>
        </w:rPr>
        <w:t>，</w:t>
      </w:r>
      <w:r>
        <w:rPr>
          <w:rFonts w:ascii="仿宋" w:eastAsia="仿宋" w:hAnsi="仿宋" w:cs="新宋体" w:hint="eastAsia"/>
          <w:color w:val="000000"/>
          <w:spacing w:val="-6"/>
          <w:sz w:val="32"/>
          <w:szCs w:val="30"/>
        </w:rPr>
        <w:t>相对应的</w:t>
      </w:r>
      <w:r>
        <w:rPr>
          <w:rFonts w:ascii="仿宋" w:eastAsia="仿宋" w:hAnsi="仿宋" w:cs="新宋体" w:hint="eastAsia"/>
          <w:color w:val="000000"/>
          <w:sz w:val="32"/>
          <w:szCs w:val="30"/>
        </w:rPr>
        <w:t>一次性</w:t>
      </w:r>
      <w:r>
        <w:rPr>
          <w:rFonts w:ascii="仿宋" w:eastAsia="仿宋" w:hAnsi="仿宋" w:cs="新宋体" w:hint="eastAsia"/>
          <w:color w:val="000000"/>
          <w:sz w:val="32"/>
          <w:szCs w:val="30"/>
        </w:rPr>
        <w:t>分别</w:t>
      </w:r>
      <w:r>
        <w:rPr>
          <w:rFonts w:ascii="仿宋" w:eastAsia="仿宋" w:hAnsi="仿宋" w:cs="新宋体" w:hint="eastAsia"/>
          <w:color w:val="000000"/>
          <w:sz w:val="32"/>
          <w:szCs w:val="30"/>
        </w:rPr>
        <w:t>给予</w:t>
      </w:r>
      <w:r>
        <w:rPr>
          <w:rFonts w:ascii="仿宋" w:eastAsia="仿宋" w:hAnsi="仿宋" w:cs="新宋体" w:hint="eastAsia"/>
          <w:color w:val="000000"/>
          <w:sz w:val="32"/>
          <w:szCs w:val="30"/>
        </w:rPr>
        <w:t>1</w:t>
      </w:r>
      <w:r>
        <w:rPr>
          <w:rFonts w:ascii="仿宋" w:eastAsia="仿宋" w:hAnsi="仿宋" w:cs="新宋体" w:hint="eastAsia"/>
          <w:color w:val="000000"/>
          <w:sz w:val="32"/>
          <w:szCs w:val="30"/>
        </w:rPr>
        <w:t>万元、</w:t>
      </w:r>
      <w:r>
        <w:rPr>
          <w:rFonts w:ascii="仿宋" w:eastAsia="仿宋" w:hAnsi="仿宋" w:cs="新宋体" w:hint="eastAsia"/>
          <w:color w:val="000000"/>
          <w:sz w:val="32"/>
          <w:szCs w:val="30"/>
        </w:rPr>
        <w:t>2</w:t>
      </w:r>
      <w:r>
        <w:rPr>
          <w:rFonts w:ascii="仿宋" w:eastAsia="仿宋" w:hAnsi="仿宋" w:cs="新宋体" w:hint="eastAsia"/>
          <w:color w:val="000000"/>
          <w:sz w:val="32"/>
          <w:szCs w:val="30"/>
        </w:rPr>
        <w:t>万元或</w:t>
      </w:r>
      <w:r>
        <w:rPr>
          <w:rFonts w:ascii="仿宋" w:eastAsia="仿宋" w:hAnsi="仿宋" w:cs="新宋体" w:hint="eastAsia"/>
          <w:color w:val="000000"/>
          <w:sz w:val="32"/>
          <w:szCs w:val="30"/>
        </w:rPr>
        <w:t>3</w:t>
      </w:r>
      <w:r>
        <w:rPr>
          <w:rFonts w:ascii="仿宋" w:eastAsia="仿宋" w:hAnsi="仿宋" w:cs="新宋体" w:hint="eastAsia"/>
          <w:color w:val="000000"/>
          <w:sz w:val="32"/>
          <w:szCs w:val="30"/>
        </w:rPr>
        <w:t>万元奖励。</w:t>
      </w:r>
    </w:p>
    <w:p w:rsidR="007D63B7" w:rsidRDefault="00350CC3" w:rsidP="003A4EA5">
      <w:pPr>
        <w:spacing w:line="520" w:lineRule="exact"/>
        <w:ind w:firstLineChars="200" w:firstLine="605"/>
        <w:rPr>
          <w:rFonts w:ascii="仿宋" w:eastAsia="仿宋" w:hAnsi="仿宋" w:cs="新宋体"/>
          <w:color w:val="000000"/>
          <w:sz w:val="32"/>
          <w:szCs w:val="30"/>
        </w:rPr>
      </w:pPr>
      <w:r>
        <w:rPr>
          <w:rFonts w:ascii="仿宋" w:eastAsia="仿宋" w:hAnsi="仿宋" w:cs="新宋体" w:hint="eastAsia"/>
          <w:color w:val="000000"/>
          <w:sz w:val="32"/>
          <w:szCs w:val="30"/>
        </w:rPr>
        <w:t>对于同一项目，原则上当年区财政资金不重复安排上述不同类型的资助，但对于</w:t>
      </w:r>
      <w:r>
        <w:rPr>
          <w:rFonts w:ascii="仿宋" w:eastAsia="仿宋" w:hAnsi="仿宋" w:cs="新宋体" w:hint="eastAsia"/>
          <w:color w:val="000000"/>
          <w:sz w:val="32"/>
          <w:szCs w:val="30"/>
        </w:rPr>
        <w:t>区委常委会或区政府常务会议确定</w:t>
      </w:r>
      <w:r>
        <w:rPr>
          <w:rFonts w:ascii="仿宋" w:eastAsia="仿宋" w:hAnsi="仿宋" w:cs="新宋体" w:hint="eastAsia"/>
          <w:color w:val="000000"/>
          <w:sz w:val="32"/>
          <w:szCs w:val="30"/>
        </w:rPr>
        <w:t>的重大文化产业项目，可视情况同时给予专项补助和项目奖励支持。</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b/>
          <w:sz w:val="32"/>
          <w:shd w:val="clear" w:color="auto" w:fill="FFFFFF"/>
        </w:rPr>
        <w:t xml:space="preserve">　</w:t>
      </w:r>
      <w:r>
        <w:rPr>
          <w:rFonts w:ascii="黑体" w:eastAsia="黑体" w:hAnsi="黑体" w:cs="黑体" w:hint="eastAsia"/>
          <w:bCs/>
          <w:sz w:val="32"/>
          <w:shd w:val="clear" w:color="auto" w:fill="FFFFFF"/>
        </w:rPr>
        <w:t xml:space="preserve">　</w:t>
      </w:r>
      <w:r>
        <w:rPr>
          <w:rFonts w:ascii="黑体" w:eastAsia="黑体" w:hAnsi="黑体" w:cs="黑体" w:hint="eastAsia"/>
          <w:bCs/>
          <w:sz w:val="32"/>
          <w:shd w:val="clear" w:color="auto" w:fill="FFFFFF"/>
        </w:rPr>
        <w:t>五、</w:t>
      </w:r>
      <w:r>
        <w:rPr>
          <w:rFonts w:ascii="黑体" w:eastAsia="黑体" w:hAnsi="黑体" w:cs="黑体" w:hint="eastAsia"/>
          <w:bCs/>
          <w:sz w:val="32"/>
          <w:shd w:val="clear" w:color="auto" w:fill="FFFFFF"/>
        </w:rPr>
        <w:t>申报材料</w:t>
      </w:r>
    </w:p>
    <w:p w:rsidR="007D63B7" w:rsidRDefault="00350CC3">
      <w:pPr>
        <w:pStyle w:val="NewNew"/>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申报单位应向受理</w:t>
      </w:r>
      <w:r>
        <w:rPr>
          <w:rFonts w:ascii="仿宋_GB2312" w:eastAsia="仿宋_GB2312" w:hAnsi="仿宋_GB2312" w:hint="eastAsia"/>
          <w:sz w:val="32"/>
          <w:szCs w:val="24"/>
          <w:shd w:val="clear" w:color="auto" w:fill="FFFFFF"/>
        </w:rPr>
        <w:t>部门</w:t>
      </w:r>
      <w:r>
        <w:rPr>
          <w:rFonts w:ascii="仿宋_GB2312" w:eastAsia="仿宋_GB2312" w:hAnsi="仿宋_GB2312" w:hint="eastAsia"/>
          <w:sz w:val="32"/>
          <w:shd w:val="clear" w:color="auto" w:fill="FFFFFF"/>
        </w:rPr>
        <w:t>提交书面申报材料及电子文档，所有申报材料概不退还，如需</w:t>
      </w:r>
      <w:r>
        <w:rPr>
          <w:rFonts w:ascii="仿宋_GB2312" w:eastAsia="仿宋_GB2312" w:hAnsi="仿宋_GB2312" w:hint="eastAsia"/>
          <w:sz w:val="32"/>
          <w:shd w:val="clear" w:color="auto" w:fill="FFFFFF"/>
        </w:rPr>
        <w:t>保存请自留</w:t>
      </w:r>
      <w:r>
        <w:rPr>
          <w:rFonts w:ascii="仿宋_GB2312" w:eastAsia="仿宋_GB2312" w:hAnsi="仿宋_GB2312" w:hint="eastAsia"/>
          <w:sz w:val="32"/>
          <w:shd w:val="clear" w:color="auto" w:fill="FFFFFF"/>
        </w:rPr>
        <w:t>。</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楷体_GB2312" w:eastAsia="楷体_GB2312" w:hAnsi="楷体_GB2312" w:cs="楷体_GB2312"/>
          <w:bCs/>
          <w:sz w:val="32"/>
          <w:shd w:val="clear" w:color="auto" w:fill="FFFFFF"/>
        </w:rPr>
      </w:pPr>
      <w:r>
        <w:rPr>
          <w:rFonts w:ascii="仿宋_GB2312" w:eastAsia="仿宋_GB2312" w:hAnsi="仿宋_GB2312" w:hint="eastAsia"/>
          <w:b/>
          <w:sz w:val="32"/>
          <w:shd w:val="clear" w:color="auto" w:fill="FFFFFF"/>
        </w:rPr>
        <w:t xml:space="preserve">　　</w:t>
      </w:r>
      <w:r>
        <w:rPr>
          <w:rFonts w:ascii="楷体_GB2312" w:eastAsia="楷体_GB2312" w:hAnsi="楷体_GB2312" w:cs="楷体_GB2312" w:hint="eastAsia"/>
          <w:bCs/>
          <w:sz w:val="32"/>
          <w:shd w:val="clear" w:color="auto" w:fill="FFFFFF"/>
        </w:rPr>
        <w:t>（一）申报材料的内容</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1</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申请表（须同时报电子文档）。</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640"/>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2</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附件材料，包括：</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640"/>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1</w:t>
      </w:r>
      <w:r>
        <w:rPr>
          <w:rFonts w:ascii="仿宋_GB2312" w:eastAsia="仿宋_GB2312" w:hAnsi="仿宋_GB2312" w:hint="eastAsia"/>
          <w:sz w:val="32"/>
          <w:shd w:val="clear" w:color="auto" w:fill="FFFFFF"/>
        </w:rPr>
        <w:t>）工商营业执照、税务登记证复印件；</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2</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201</w:t>
      </w:r>
      <w:r>
        <w:rPr>
          <w:rFonts w:ascii="仿宋_GB2312" w:eastAsia="仿宋_GB2312" w:hAnsi="仿宋_GB2312" w:hint="eastAsia"/>
          <w:sz w:val="32"/>
          <w:shd w:val="clear" w:color="auto" w:fill="FFFFFF"/>
        </w:rPr>
        <w:t>8</w:t>
      </w:r>
      <w:r>
        <w:rPr>
          <w:rFonts w:ascii="仿宋_GB2312" w:eastAsia="仿宋_GB2312" w:hAnsi="仿宋_GB2312" w:hint="eastAsia"/>
          <w:sz w:val="32"/>
          <w:shd w:val="clear" w:color="auto" w:fill="FFFFFF"/>
        </w:rPr>
        <w:t>年度经审计的财务报告及相关材料；</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3</w:t>
      </w:r>
      <w:r>
        <w:rPr>
          <w:rFonts w:ascii="仿宋_GB2312" w:eastAsia="仿宋_GB2312" w:hAnsi="仿宋_GB2312" w:hint="eastAsia"/>
          <w:sz w:val="32"/>
          <w:shd w:val="clear" w:color="auto" w:fill="FFFFFF"/>
        </w:rPr>
        <w:t>）项目可行性分析报告（须同时报电子文档）；</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4</w:t>
      </w:r>
      <w:r>
        <w:rPr>
          <w:rFonts w:ascii="仿宋_GB2312" w:eastAsia="仿宋_GB2312" w:hAnsi="仿宋_GB2312" w:hint="eastAsia"/>
          <w:sz w:val="32"/>
          <w:shd w:val="clear" w:color="auto" w:fill="FFFFFF"/>
        </w:rPr>
        <w:t>）产业园区项目还需提交经当地发改、规划、国土、环保和林业等部门审核认可的总体规划图。</w:t>
      </w:r>
      <w:r>
        <w:rPr>
          <w:rFonts w:ascii="仿宋_GB2312" w:eastAsia="仿宋_GB2312" w:hAnsi="仿宋_GB2312" w:hint="eastAsia"/>
          <w:sz w:val="32"/>
          <w:shd w:val="clear" w:color="auto" w:fill="FFFFFF"/>
        </w:rPr>
        <w:t xml:space="preserve">    </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sz w:val="32"/>
          <w:shd w:val="clear" w:color="auto" w:fill="FFFFFF"/>
        </w:rPr>
        <w:t xml:space="preserve">　　</w:t>
      </w:r>
      <w:r>
        <w:rPr>
          <w:rFonts w:ascii="仿宋_GB2312" w:eastAsia="仿宋_GB2312" w:hAnsi="仿宋_GB2312" w:hint="eastAsia"/>
          <w:sz w:val="32"/>
          <w:shd w:val="clear" w:color="auto" w:fill="FFFFFF"/>
        </w:rPr>
        <w:t>3</w:t>
      </w:r>
      <w:r>
        <w:rPr>
          <w:rFonts w:ascii="仿宋_GB2312" w:eastAsia="仿宋_GB2312" w:hAnsi="仿宋_GB2312"/>
          <w:sz w:val="32"/>
          <w:shd w:val="clear" w:color="auto" w:fill="FFFFFF"/>
        </w:rPr>
        <w:t>.</w:t>
      </w:r>
      <w:r>
        <w:rPr>
          <w:rFonts w:ascii="仿宋_GB2312" w:eastAsia="仿宋_GB2312" w:hAnsi="仿宋_GB2312"/>
          <w:sz w:val="32"/>
          <w:shd w:val="clear" w:color="auto" w:fill="FFFFFF"/>
        </w:rPr>
        <w:t>申请奖励还需同时提交相关部门出具的文件、证明材料、获奖证书等材料复印件（须向申报受理单位交验原件）。</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640"/>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4.</w:t>
      </w:r>
      <w:r>
        <w:rPr>
          <w:rFonts w:ascii="仿宋_GB2312" w:eastAsia="仿宋_GB2312" w:hAnsi="仿宋_GB2312" w:hint="eastAsia"/>
          <w:sz w:val="32"/>
          <w:shd w:val="clear" w:color="auto" w:fill="FFFFFF"/>
        </w:rPr>
        <w:t>申报承诺书。</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ind w:firstLine="640"/>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5.</w:t>
      </w:r>
      <w:r>
        <w:rPr>
          <w:rFonts w:ascii="仿宋_GB2312" w:eastAsia="仿宋_GB2312" w:hAnsi="仿宋_GB2312" w:hint="eastAsia"/>
          <w:sz w:val="32"/>
          <w:shd w:val="clear" w:color="auto" w:fill="FFFFFF"/>
        </w:rPr>
        <w:t>其他按要求须补充的材料。</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b/>
          <w:sz w:val="32"/>
          <w:shd w:val="clear" w:color="auto" w:fill="FFFFFF"/>
        </w:rPr>
        <w:t xml:space="preserve">　　</w:t>
      </w:r>
      <w:r>
        <w:rPr>
          <w:rFonts w:ascii="楷体_GB2312" w:eastAsia="楷体_GB2312" w:hAnsi="楷体_GB2312" w:cs="楷体_GB2312" w:hint="eastAsia"/>
          <w:bCs/>
          <w:sz w:val="32"/>
          <w:shd w:val="clear" w:color="auto" w:fill="FFFFFF"/>
        </w:rPr>
        <w:t>（二）申报材料的要求</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1</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申报材料应规范制作，封面应注明申报单位、申报项目全称以及申请资助方式。</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2</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申报材料按顺序排列，统一采用</w:t>
      </w:r>
      <w:r>
        <w:rPr>
          <w:rFonts w:ascii="仿宋_GB2312" w:eastAsia="仿宋_GB2312" w:hAnsi="仿宋_GB2312" w:hint="eastAsia"/>
          <w:sz w:val="32"/>
          <w:shd w:val="clear" w:color="auto" w:fill="FFFFFF"/>
        </w:rPr>
        <w:t>A4</w:t>
      </w:r>
      <w:r>
        <w:rPr>
          <w:rFonts w:ascii="仿宋_GB2312" w:eastAsia="仿宋_GB2312" w:hAnsi="仿宋_GB2312" w:hint="eastAsia"/>
          <w:sz w:val="32"/>
          <w:shd w:val="clear" w:color="auto" w:fill="FFFFFF"/>
        </w:rPr>
        <w:t>纸完整装订，</w:t>
      </w:r>
      <w:r>
        <w:rPr>
          <w:rFonts w:ascii="仿宋_GB2312" w:eastAsia="仿宋_GB2312" w:hAnsi="仿宋_GB2312" w:hint="eastAsia"/>
          <w:sz w:val="32"/>
          <w:shd w:val="clear" w:color="auto" w:fill="FFFFFF"/>
        </w:rPr>
        <w:t>并按顺序编写页码</w:t>
      </w:r>
      <w:r>
        <w:rPr>
          <w:rFonts w:ascii="仿宋_GB2312" w:eastAsia="仿宋_GB2312" w:hAnsi="仿宋_GB2312" w:hint="eastAsia"/>
          <w:sz w:val="32"/>
          <w:shd w:val="clear" w:color="auto" w:fill="FFFFFF"/>
        </w:rPr>
        <w:t>。</w:t>
      </w:r>
    </w:p>
    <w:p w:rsidR="007D63B7" w:rsidRDefault="00350CC3">
      <w:pPr>
        <w:pStyle w:val="New1"/>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hd w:val="clear" w:color="auto" w:fill="FFFFFF"/>
        </w:rPr>
        <w:t>3</w:t>
      </w: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申报材料一式</w:t>
      </w:r>
      <w:r>
        <w:rPr>
          <w:rFonts w:ascii="仿宋_GB2312" w:eastAsia="仿宋_GB2312" w:hAnsi="仿宋_GB2312" w:hint="eastAsia"/>
          <w:sz w:val="32"/>
          <w:shd w:val="clear" w:color="auto" w:fill="FFFFFF"/>
        </w:rPr>
        <w:t>五</w:t>
      </w:r>
      <w:r>
        <w:rPr>
          <w:rFonts w:ascii="仿宋_GB2312" w:eastAsia="仿宋_GB2312" w:hAnsi="仿宋_GB2312"/>
          <w:sz w:val="32"/>
          <w:shd w:val="clear" w:color="auto" w:fill="FFFFFF"/>
        </w:rPr>
        <w:t>份，加盖申报单位公章</w:t>
      </w:r>
      <w:r>
        <w:rPr>
          <w:rFonts w:ascii="仿宋_GB2312" w:eastAsia="仿宋_GB2312" w:hAnsi="仿宋_GB2312" w:hint="eastAsia"/>
          <w:sz w:val="32"/>
          <w:shd w:val="clear" w:color="auto" w:fill="FFFFFF"/>
        </w:rPr>
        <w:t>、主管部门或所在街镇</w:t>
      </w:r>
      <w:r>
        <w:rPr>
          <w:rFonts w:ascii="仿宋_GB2312" w:eastAsia="仿宋_GB2312" w:hAnsi="仿宋_GB2312"/>
          <w:sz w:val="32"/>
          <w:shd w:val="clear" w:color="auto" w:fill="FFFFFF"/>
        </w:rPr>
        <w:t>公章。</w:t>
      </w:r>
      <w:r>
        <w:rPr>
          <w:rFonts w:ascii="仿宋_GB2312" w:eastAsia="仿宋_GB2312" w:hAnsi="仿宋_GB2312" w:hint="eastAsia"/>
          <w:sz w:val="32"/>
          <w:shd w:val="clear" w:color="auto" w:fill="FFFFFF"/>
        </w:rPr>
        <w:t>主管部门或所在街镇</w:t>
      </w:r>
      <w:r>
        <w:rPr>
          <w:rFonts w:ascii="仿宋_GB2312" w:eastAsia="仿宋_GB2312" w:hAnsi="仿宋_GB2312"/>
          <w:sz w:val="32"/>
          <w:shd w:val="clear" w:color="auto" w:fill="FFFFFF"/>
        </w:rPr>
        <w:t>存档</w:t>
      </w:r>
      <w:r>
        <w:rPr>
          <w:rFonts w:ascii="仿宋_GB2312" w:eastAsia="仿宋_GB2312" w:hAnsi="仿宋_GB2312" w:hint="eastAsia"/>
          <w:sz w:val="32"/>
          <w:shd w:val="clear" w:color="auto" w:fill="FFFFFF"/>
        </w:rPr>
        <w:t>一</w:t>
      </w:r>
      <w:r>
        <w:rPr>
          <w:rFonts w:ascii="仿宋_GB2312" w:eastAsia="仿宋_GB2312" w:hAnsi="仿宋_GB2312"/>
          <w:sz w:val="32"/>
          <w:shd w:val="clear" w:color="auto" w:fill="FFFFFF"/>
        </w:rPr>
        <w:t>份，其余</w:t>
      </w:r>
      <w:r>
        <w:rPr>
          <w:rFonts w:ascii="仿宋_GB2312" w:eastAsia="仿宋_GB2312" w:hAnsi="仿宋_GB2312" w:hint="eastAsia"/>
          <w:sz w:val="32"/>
          <w:shd w:val="clear" w:color="auto" w:fill="FFFFFF"/>
        </w:rPr>
        <w:t>四</w:t>
      </w:r>
      <w:r>
        <w:rPr>
          <w:rFonts w:ascii="仿宋_GB2312" w:eastAsia="仿宋_GB2312" w:hAnsi="仿宋_GB2312"/>
          <w:sz w:val="32"/>
          <w:shd w:val="clear" w:color="auto" w:fill="FFFFFF"/>
        </w:rPr>
        <w:t>份</w:t>
      </w:r>
      <w:r>
        <w:rPr>
          <w:rFonts w:ascii="仿宋_GB2312" w:eastAsia="仿宋_GB2312" w:hAnsi="仿宋_GB2312" w:hint="eastAsia"/>
          <w:sz w:val="32"/>
          <w:shd w:val="clear" w:color="auto" w:fill="FFFFFF"/>
        </w:rPr>
        <w:t>报区文广旅体局（新华街体育路</w:t>
      </w:r>
      <w:r>
        <w:rPr>
          <w:rFonts w:ascii="仿宋_GB2312" w:eastAsia="仿宋_GB2312" w:hAnsi="仿宋_GB2312" w:hint="eastAsia"/>
          <w:sz w:val="32"/>
          <w:shd w:val="clear" w:color="auto" w:fill="FFFFFF"/>
        </w:rPr>
        <w:t>18</w:t>
      </w:r>
      <w:r>
        <w:rPr>
          <w:rFonts w:ascii="仿宋_GB2312" w:eastAsia="仿宋_GB2312" w:hAnsi="仿宋_GB2312" w:hint="eastAsia"/>
          <w:sz w:val="32"/>
          <w:shd w:val="clear" w:color="auto" w:fill="FFFFFF"/>
        </w:rPr>
        <w:t>号区文化广电旅游体育局公共文化科）</w:t>
      </w:r>
    </w:p>
    <w:p w:rsidR="007D63B7" w:rsidRDefault="00350CC3">
      <w:pPr>
        <w:pBdr>
          <w:top w:val="none" w:sz="0" w:space="10" w:color="000000"/>
          <w:left w:val="none" w:sz="0" w:space="0" w:color="000000"/>
          <w:bottom w:val="none" w:sz="0" w:space="0" w:color="000000"/>
          <w:right w:val="none" w:sz="0" w:space="0" w:color="000000"/>
        </w:pBdr>
        <w:shd w:val="solid" w:color="FFFFFF" w:fill="auto"/>
        <w:autoSpaceDN w:val="0"/>
        <w:spacing w:line="520" w:lineRule="exact"/>
        <w:jc w:val="left"/>
      </w:pPr>
      <w:r>
        <w:rPr>
          <w:rFonts w:ascii="仿宋_GB2312" w:eastAsia="仿宋_GB2312" w:hAnsi="仿宋_GB2312" w:hint="eastAsia"/>
          <w:sz w:val="32"/>
          <w:shd w:val="clear" w:color="auto" w:fill="FFFFFF"/>
        </w:rPr>
        <w:t xml:space="preserve">    </w:t>
      </w:r>
      <w:hyperlink r:id="rId8" w:history="1">
        <w:r>
          <w:rPr>
            <w:rFonts w:ascii="仿宋_GB2312" w:eastAsia="仿宋_GB2312" w:hAnsi="仿宋_GB2312" w:hint="eastAsia"/>
            <w:sz w:val="32"/>
            <w:shd w:val="clear" w:color="auto" w:fill="FFFFFF"/>
          </w:rPr>
          <w:t>4.</w:t>
        </w:r>
        <w:r>
          <w:rPr>
            <w:rFonts w:ascii="仿宋_GB2312" w:eastAsia="仿宋_GB2312" w:hAnsi="仿宋_GB2312" w:hint="eastAsia"/>
            <w:sz w:val="32"/>
            <w:shd w:val="clear" w:color="auto" w:fill="FFFFFF"/>
          </w:rPr>
          <w:t>填报资料需提供电子文档（</w:t>
        </w:r>
        <w:r>
          <w:rPr>
            <w:rFonts w:ascii="仿宋_GB2312" w:eastAsia="仿宋_GB2312" w:hAnsi="仿宋_GB2312" w:hint="eastAsia"/>
            <w:sz w:val="32"/>
            <w:shd w:val="clear" w:color="auto" w:fill="FFFFFF"/>
          </w:rPr>
          <w:t>存</w:t>
        </w:r>
        <w:r>
          <w:rPr>
            <w:rFonts w:ascii="仿宋_GB2312" w:eastAsia="仿宋_GB2312" w:hAnsi="仿宋_GB2312" w:hint="eastAsia"/>
            <w:sz w:val="32"/>
            <w:shd w:val="clear" w:color="auto" w:fill="FFFFFF"/>
          </w:rPr>
          <w:t>U</w:t>
        </w:r>
        <w:r>
          <w:rPr>
            <w:rFonts w:ascii="仿宋_GB2312" w:eastAsia="仿宋_GB2312" w:hAnsi="仿宋_GB2312" w:hint="eastAsia"/>
            <w:sz w:val="32"/>
            <w:shd w:val="clear" w:color="auto" w:fill="FFFFFF"/>
          </w:rPr>
          <w:t>盘）</w:t>
        </w:r>
        <w:r>
          <w:rPr>
            <w:rFonts w:ascii="仿宋_GB2312" w:eastAsia="仿宋_GB2312" w:hAnsi="仿宋_GB2312" w:hint="eastAsia"/>
            <w:sz w:val="32"/>
            <w:shd w:val="clear" w:color="auto" w:fill="FFFFFF"/>
          </w:rPr>
          <w:t>，</w:t>
        </w:r>
        <w:r>
          <w:rPr>
            <w:rFonts w:ascii="仿宋_GB2312" w:eastAsia="仿宋_GB2312" w:hAnsi="仿宋_GB2312" w:hint="eastAsia"/>
            <w:sz w:val="32"/>
            <w:shd w:val="clear" w:color="auto" w:fill="FFFFFF"/>
          </w:rPr>
          <w:t>有关电子文档同时需发送邮箱</w:t>
        </w:r>
        <w:r>
          <w:rPr>
            <w:rFonts w:ascii="仿宋_GB2312" w:eastAsia="仿宋_GB2312" w:hAnsi="仿宋_GB2312" w:hint="eastAsia"/>
            <w:sz w:val="32"/>
            <w:shd w:val="clear" w:color="auto" w:fill="FFFFFF"/>
          </w:rPr>
          <w:t>36990683@163.com</w:t>
        </w:r>
        <w:r>
          <w:rPr>
            <w:rFonts w:ascii="仿宋_GB2312" w:eastAsia="仿宋_GB2312" w:hAnsi="仿宋_GB2312" w:hint="eastAsia"/>
            <w:sz w:val="32"/>
            <w:shd w:val="clear" w:color="auto" w:fill="FFFFFF"/>
          </w:rPr>
          <w:t>。</w:t>
        </w:r>
      </w:hyperlink>
    </w:p>
    <w:p w:rsidR="007D63B7" w:rsidRDefault="007D63B7" w:rsidP="003A4EA5">
      <w:pPr>
        <w:spacing w:line="560" w:lineRule="exact"/>
        <w:ind w:firstLineChars="200" w:firstLine="385"/>
      </w:pPr>
    </w:p>
    <w:p w:rsidR="007D63B7" w:rsidRDefault="007D63B7" w:rsidP="003A4EA5">
      <w:pPr>
        <w:spacing w:line="560" w:lineRule="exact"/>
        <w:ind w:firstLineChars="200" w:firstLine="385"/>
      </w:pPr>
    </w:p>
    <w:p w:rsidR="007D63B7" w:rsidRDefault="007D63B7" w:rsidP="003A4EA5">
      <w:pPr>
        <w:spacing w:line="560" w:lineRule="exact"/>
        <w:ind w:firstLineChars="200" w:firstLine="385"/>
      </w:pPr>
    </w:p>
    <w:p w:rsidR="007D63B7" w:rsidRDefault="007D63B7" w:rsidP="003A4EA5">
      <w:pPr>
        <w:spacing w:line="560" w:lineRule="exact"/>
        <w:ind w:firstLineChars="200" w:firstLine="385"/>
      </w:pPr>
    </w:p>
    <w:p w:rsidR="007D63B7" w:rsidRPr="003A4EA5" w:rsidRDefault="007D63B7" w:rsidP="003A4EA5">
      <w:pPr>
        <w:spacing w:line="560" w:lineRule="exact"/>
        <w:ind w:firstLineChars="200" w:firstLine="385"/>
      </w:pPr>
    </w:p>
    <w:sectPr w:rsidR="007D63B7" w:rsidRPr="003A4EA5" w:rsidSect="003A4EA5">
      <w:pgSz w:w="11906" w:h="16838"/>
      <w:pgMar w:top="1474" w:right="1531" w:bottom="1418" w:left="1531" w:header="1021" w:footer="1361" w:gutter="0"/>
      <w:cols w:space="720"/>
      <w:docGrid w:type="linesAndChars" w:linePitch="286"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CC3" w:rsidRDefault="00350CC3" w:rsidP="007D63B7">
      <w:r>
        <w:separator/>
      </w:r>
    </w:p>
  </w:endnote>
  <w:endnote w:type="continuationSeparator" w:id="0">
    <w:p w:rsidR="00350CC3" w:rsidRDefault="00350CC3" w:rsidP="007D6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CC3" w:rsidRDefault="00350CC3" w:rsidP="007D63B7">
      <w:r>
        <w:separator/>
      </w:r>
    </w:p>
  </w:footnote>
  <w:footnote w:type="continuationSeparator" w:id="0">
    <w:p w:rsidR="00350CC3" w:rsidRDefault="00350CC3" w:rsidP="007D6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abstractNum w:abstractNumId="1">
    <w:nsid w:val="5D9C47AD"/>
    <w:multiLevelType w:val="singleLevel"/>
    <w:tmpl w:val="5D9C47AD"/>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9"/>
  <w:displayHorizontalDrawingGridEvery w:val="0"/>
  <w:displayVerticalDrawingGridEvery w:val="2"/>
  <w:characterSpacingControl w:val="compressPunctuation"/>
  <w:savePreviewPicture/>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4A90"/>
    <w:rsid w:val="000F3CAF"/>
    <w:rsid w:val="00172A27"/>
    <w:rsid w:val="00193393"/>
    <w:rsid w:val="001A7617"/>
    <w:rsid w:val="001C543F"/>
    <w:rsid w:val="001F4D5B"/>
    <w:rsid w:val="002378D6"/>
    <w:rsid w:val="00251AB0"/>
    <w:rsid w:val="0025660B"/>
    <w:rsid w:val="00297E3D"/>
    <w:rsid w:val="00320FEB"/>
    <w:rsid w:val="00350CC3"/>
    <w:rsid w:val="00353584"/>
    <w:rsid w:val="003A4EA5"/>
    <w:rsid w:val="003C2562"/>
    <w:rsid w:val="004A3ED5"/>
    <w:rsid w:val="004D2815"/>
    <w:rsid w:val="004D6775"/>
    <w:rsid w:val="00560DD1"/>
    <w:rsid w:val="00564ABE"/>
    <w:rsid w:val="00590F6E"/>
    <w:rsid w:val="00597969"/>
    <w:rsid w:val="00597983"/>
    <w:rsid w:val="005C2187"/>
    <w:rsid w:val="005E3E18"/>
    <w:rsid w:val="006656F3"/>
    <w:rsid w:val="006A520C"/>
    <w:rsid w:val="006B50C4"/>
    <w:rsid w:val="00706776"/>
    <w:rsid w:val="00706AC4"/>
    <w:rsid w:val="00760885"/>
    <w:rsid w:val="007D63B7"/>
    <w:rsid w:val="0080780B"/>
    <w:rsid w:val="008833BB"/>
    <w:rsid w:val="008B2E42"/>
    <w:rsid w:val="009111A7"/>
    <w:rsid w:val="009277E0"/>
    <w:rsid w:val="00954D4C"/>
    <w:rsid w:val="00963EB2"/>
    <w:rsid w:val="009F49D4"/>
    <w:rsid w:val="00BC20E2"/>
    <w:rsid w:val="00BC26E0"/>
    <w:rsid w:val="00BD6709"/>
    <w:rsid w:val="00C33FEA"/>
    <w:rsid w:val="00C35E07"/>
    <w:rsid w:val="00C55BD2"/>
    <w:rsid w:val="00C82172"/>
    <w:rsid w:val="00D96FC8"/>
    <w:rsid w:val="00E11D54"/>
    <w:rsid w:val="00E26BA9"/>
    <w:rsid w:val="00E531AF"/>
    <w:rsid w:val="00EB2135"/>
    <w:rsid w:val="00EC7A49"/>
    <w:rsid w:val="00FC2C36"/>
    <w:rsid w:val="0551569F"/>
    <w:rsid w:val="05BE3434"/>
    <w:rsid w:val="08C1208E"/>
    <w:rsid w:val="090D4E05"/>
    <w:rsid w:val="0AAB2343"/>
    <w:rsid w:val="0C3A0C12"/>
    <w:rsid w:val="0D410260"/>
    <w:rsid w:val="125C26DD"/>
    <w:rsid w:val="12A438CC"/>
    <w:rsid w:val="1458183E"/>
    <w:rsid w:val="14BA66E9"/>
    <w:rsid w:val="159371FF"/>
    <w:rsid w:val="16491A76"/>
    <w:rsid w:val="18FA2D75"/>
    <w:rsid w:val="19CC773E"/>
    <w:rsid w:val="1B121A67"/>
    <w:rsid w:val="1B397D72"/>
    <w:rsid w:val="1B3D0D62"/>
    <w:rsid w:val="1C2E2383"/>
    <w:rsid w:val="1D81013D"/>
    <w:rsid w:val="204D6867"/>
    <w:rsid w:val="22350150"/>
    <w:rsid w:val="237853E3"/>
    <w:rsid w:val="238B6E53"/>
    <w:rsid w:val="24F72D0E"/>
    <w:rsid w:val="265C468A"/>
    <w:rsid w:val="2E517923"/>
    <w:rsid w:val="2F111627"/>
    <w:rsid w:val="2FEC59E9"/>
    <w:rsid w:val="300D2BEA"/>
    <w:rsid w:val="33C61C1C"/>
    <w:rsid w:val="35020D08"/>
    <w:rsid w:val="35E53ACC"/>
    <w:rsid w:val="37BD4DD6"/>
    <w:rsid w:val="37EF155A"/>
    <w:rsid w:val="397E14D0"/>
    <w:rsid w:val="3A2A26E2"/>
    <w:rsid w:val="3BB1464B"/>
    <w:rsid w:val="3E6A5DF1"/>
    <w:rsid w:val="3F69619D"/>
    <w:rsid w:val="40BD6668"/>
    <w:rsid w:val="40FB7928"/>
    <w:rsid w:val="411F7655"/>
    <w:rsid w:val="41280308"/>
    <w:rsid w:val="41F5737F"/>
    <w:rsid w:val="42253093"/>
    <w:rsid w:val="42643901"/>
    <w:rsid w:val="428F426A"/>
    <w:rsid w:val="44936302"/>
    <w:rsid w:val="4A136C03"/>
    <w:rsid w:val="4AA87D75"/>
    <w:rsid w:val="4B4B0ED8"/>
    <w:rsid w:val="4CDC2B19"/>
    <w:rsid w:val="51EC48EE"/>
    <w:rsid w:val="539203B6"/>
    <w:rsid w:val="58DF14CE"/>
    <w:rsid w:val="5AE74E14"/>
    <w:rsid w:val="5DCA1764"/>
    <w:rsid w:val="5E3C4363"/>
    <w:rsid w:val="63C16BF7"/>
    <w:rsid w:val="645E307C"/>
    <w:rsid w:val="64B877B1"/>
    <w:rsid w:val="66F62737"/>
    <w:rsid w:val="672B6C0F"/>
    <w:rsid w:val="695B58F1"/>
    <w:rsid w:val="6AF63D31"/>
    <w:rsid w:val="6C4F666F"/>
    <w:rsid w:val="6CF31355"/>
    <w:rsid w:val="734C3E2F"/>
    <w:rsid w:val="763518FF"/>
    <w:rsid w:val="7ACE3009"/>
    <w:rsid w:val="7C690221"/>
    <w:rsid w:val="7CB00671"/>
    <w:rsid w:val="7E406D46"/>
    <w:rsid w:val="7F033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3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D63B7"/>
    <w:pPr>
      <w:jc w:val="center"/>
    </w:pPr>
    <w:rPr>
      <w:rFonts w:ascii="宋体" w:hAnsi="宋体"/>
      <w:b/>
      <w:sz w:val="36"/>
      <w:szCs w:val="36"/>
    </w:rPr>
  </w:style>
  <w:style w:type="paragraph" w:styleId="2">
    <w:name w:val="Body Text Indent 2"/>
    <w:basedOn w:val="a"/>
    <w:rsid w:val="007D63B7"/>
    <w:pPr>
      <w:ind w:firstLineChars="240" w:firstLine="720"/>
    </w:pPr>
    <w:rPr>
      <w:rFonts w:ascii="Calibri" w:hAnsi="Calibri"/>
      <w:sz w:val="30"/>
    </w:rPr>
  </w:style>
  <w:style w:type="paragraph" w:styleId="a4">
    <w:name w:val="footer"/>
    <w:basedOn w:val="a"/>
    <w:rsid w:val="007D63B7"/>
    <w:pPr>
      <w:tabs>
        <w:tab w:val="center" w:pos="4153"/>
        <w:tab w:val="right" w:pos="8306"/>
      </w:tabs>
      <w:snapToGrid w:val="0"/>
      <w:jc w:val="left"/>
    </w:pPr>
    <w:rPr>
      <w:sz w:val="18"/>
    </w:rPr>
  </w:style>
  <w:style w:type="paragraph" w:styleId="a5">
    <w:name w:val="header"/>
    <w:basedOn w:val="a"/>
    <w:rsid w:val="007D63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7D63B7"/>
    <w:pPr>
      <w:widowControl/>
      <w:spacing w:beforeAutospacing="1" w:afterAutospacing="1"/>
      <w:jc w:val="left"/>
    </w:pPr>
    <w:rPr>
      <w:rFonts w:ascii="宋体" w:hAnsi="宋体" w:cs="宋体"/>
      <w:kern w:val="0"/>
      <w:sz w:val="24"/>
    </w:rPr>
  </w:style>
  <w:style w:type="paragraph" w:customStyle="1" w:styleId="CharCharCharCharCharCharChar">
    <w:name w:val="Char Char Char Char Char Char Char"/>
    <w:basedOn w:val="a"/>
    <w:qFormat/>
    <w:rsid w:val="007D63B7"/>
    <w:pPr>
      <w:widowControl/>
      <w:adjustRightInd w:val="0"/>
      <w:spacing w:line="240" w:lineRule="exact"/>
      <w:jc w:val="left"/>
    </w:pPr>
  </w:style>
  <w:style w:type="character" w:styleId="a7">
    <w:name w:val="Strong"/>
    <w:qFormat/>
    <w:rsid w:val="007D63B7"/>
    <w:rPr>
      <w:rFonts w:cs="Times New Roman"/>
      <w:b/>
      <w:bCs/>
    </w:rPr>
  </w:style>
  <w:style w:type="character" w:styleId="a8">
    <w:name w:val="page number"/>
    <w:basedOn w:val="a0"/>
    <w:rsid w:val="007D63B7"/>
  </w:style>
  <w:style w:type="character" w:styleId="a9">
    <w:name w:val="Emphasis"/>
    <w:qFormat/>
    <w:rsid w:val="007D63B7"/>
    <w:rPr>
      <w:rFonts w:ascii="Calibri" w:hAnsi="Calibri"/>
      <w:i/>
      <w:iCs/>
      <w:szCs w:val="22"/>
    </w:rPr>
  </w:style>
  <w:style w:type="character" w:styleId="aa">
    <w:name w:val="Hyperlink"/>
    <w:basedOn w:val="a0"/>
    <w:rsid w:val="007D63B7"/>
    <w:rPr>
      <w:rFonts w:ascii="Times New Roman" w:hAnsi="Times New Roman" w:cs="Times New Roman" w:hint="default"/>
      <w:color w:val="0000FF"/>
      <w:u w:val="single"/>
    </w:rPr>
  </w:style>
  <w:style w:type="paragraph" w:customStyle="1" w:styleId="NewNewNewNewNew">
    <w:name w:val="正文 New New New New New"/>
    <w:rsid w:val="007D63B7"/>
    <w:pPr>
      <w:widowControl w:val="0"/>
      <w:jc w:val="both"/>
    </w:pPr>
    <w:rPr>
      <w:rFonts w:hint="eastAsia"/>
      <w:kern w:val="2"/>
      <w:sz w:val="21"/>
    </w:rPr>
  </w:style>
  <w:style w:type="paragraph" w:customStyle="1" w:styleId="p0">
    <w:name w:val="p0"/>
    <w:basedOn w:val="1"/>
    <w:rsid w:val="007D63B7"/>
    <w:pPr>
      <w:widowControl/>
      <w:spacing w:beforeAutospacing="1" w:afterAutospacing="1"/>
      <w:jc w:val="left"/>
    </w:pPr>
    <w:rPr>
      <w:rFonts w:ascii="宋体" w:hAnsi="宋体" w:cs="宋体"/>
      <w:kern w:val="0"/>
      <w:sz w:val="24"/>
    </w:rPr>
  </w:style>
  <w:style w:type="paragraph" w:customStyle="1" w:styleId="1">
    <w:name w:val="正文1"/>
    <w:qFormat/>
    <w:rsid w:val="007D63B7"/>
    <w:pPr>
      <w:widowControl w:val="0"/>
      <w:jc w:val="both"/>
    </w:pPr>
    <w:rPr>
      <w:rFonts w:hint="eastAsia"/>
      <w:kern w:val="2"/>
      <w:sz w:val="21"/>
    </w:rPr>
  </w:style>
  <w:style w:type="paragraph" w:customStyle="1" w:styleId="New">
    <w:name w:val="页眉 New"/>
    <w:basedOn w:val="NewNew"/>
    <w:rsid w:val="007D63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
    <w:name w:val="正文 New New"/>
    <w:rsid w:val="007D63B7"/>
    <w:pPr>
      <w:widowControl w:val="0"/>
      <w:jc w:val="both"/>
    </w:pPr>
    <w:rPr>
      <w:kern w:val="2"/>
      <w:sz w:val="21"/>
    </w:rPr>
  </w:style>
  <w:style w:type="paragraph" w:customStyle="1" w:styleId="ListParagraph1">
    <w:name w:val="List Paragraph1"/>
    <w:basedOn w:val="a"/>
    <w:rsid w:val="007D63B7"/>
    <w:pPr>
      <w:ind w:firstLineChars="200" w:firstLine="420"/>
    </w:pPr>
  </w:style>
  <w:style w:type="paragraph" w:customStyle="1" w:styleId="Char1CharCharCharCharCharChar">
    <w:name w:val="Char1 Char Char Char Char Char Char"/>
    <w:basedOn w:val="a"/>
    <w:qFormat/>
    <w:rsid w:val="007D63B7"/>
  </w:style>
  <w:style w:type="paragraph" w:customStyle="1" w:styleId="New0">
    <w:name w:val="页脚 New"/>
    <w:basedOn w:val="NewNew"/>
    <w:rsid w:val="007D63B7"/>
    <w:pPr>
      <w:tabs>
        <w:tab w:val="center" w:pos="4153"/>
        <w:tab w:val="right" w:pos="8306"/>
      </w:tabs>
      <w:snapToGrid w:val="0"/>
      <w:jc w:val="left"/>
    </w:pPr>
    <w:rPr>
      <w:sz w:val="18"/>
    </w:rPr>
  </w:style>
  <w:style w:type="paragraph" w:customStyle="1" w:styleId="New1">
    <w:name w:val="正文 New"/>
    <w:rsid w:val="007D63B7"/>
    <w:pPr>
      <w:widowControl w:val="0"/>
      <w:jc w:val="both"/>
    </w:pPr>
    <w:rPr>
      <w:rFonts w:ascii="Calibri" w:hAnsi="Calibri"/>
      <w:kern w:val="2"/>
      <w:sz w:val="21"/>
      <w:szCs w:val="22"/>
    </w:rPr>
  </w:style>
  <w:style w:type="paragraph" w:customStyle="1" w:styleId="Char0">
    <w:name w:val="Char"/>
    <w:basedOn w:val="a"/>
    <w:rsid w:val="007D63B7"/>
    <w:pPr>
      <w:spacing w:line="560" w:lineRule="exact"/>
      <w:ind w:firstLineChars="200" w:firstLine="420"/>
    </w:pPr>
    <w:rPr>
      <w:rFonts w:eastAsia="仿宋_GB2312"/>
      <w:sz w:val="32"/>
      <w:szCs w:val="20"/>
    </w:rPr>
  </w:style>
  <w:style w:type="paragraph" w:customStyle="1" w:styleId="21">
    <w:name w:val="正文文本缩进 21"/>
    <w:basedOn w:val="a"/>
    <w:rsid w:val="007D63B7"/>
    <w:pPr>
      <w:spacing w:after="120" w:line="480" w:lineRule="auto"/>
      <w:ind w:leftChars="200" w:left="200"/>
    </w:pPr>
  </w:style>
  <w:style w:type="character" w:customStyle="1" w:styleId="Char">
    <w:name w:val="正文文本 Char"/>
    <w:link w:val="a3"/>
    <w:locked/>
    <w:rsid w:val="007D63B7"/>
    <w:rPr>
      <w:rFonts w:ascii="宋体" w:eastAsia="宋体" w:hAnsi="宋体"/>
      <w:b/>
      <w:kern w:val="2"/>
      <w:sz w:val="36"/>
      <w:szCs w:val="36"/>
      <w:lang w:val="en-US" w:eastAsia="zh-CN" w:bidi="ar-SA"/>
    </w:rPr>
  </w:style>
  <w:style w:type="character" w:customStyle="1" w:styleId="New2">
    <w:name w:val="页码 New"/>
    <w:basedOn w:val="a0"/>
    <w:rsid w:val="007D63B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26377;&#20851;&#30005;&#23376;&#25991;&#26723;&#38656;&#21457;&#36865;&#37038;&#31665;gzscio@163.com&#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2964</Characters>
  <Application>Microsoft Office Word</Application>
  <DocSecurity>0</DocSecurity>
  <Lines>24</Lines>
  <Paragraphs>6</Paragraphs>
  <ScaleCrop>false</ScaleCrop>
  <Company>***</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中共广州市花都区委宣传部</dc:title>
  <dc:creator>*</dc:creator>
  <cp:lastModifiedBy>evalu</cp:lastModifiedBy>
  <cp:revision>4</cp:revision>
  <cp:lastPrinted>2019-10-08T09:37:00Z</cp:lastPrinted>
  <dcterms:created xsi:type="dcterms:W3CDTF">2018-06-06T02:50:00Z</dcterms:created>
  <dcterms:modified xsi:type="dcterms:W3CDTF">2019-10-12T07:12:00Z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